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2C0" w:rsidRPr="007B62C0" w:rsidRDefault="007B62C0" w:rsidP="007B62C0">
      <w:pPr>
        <w:pStyle w:val="ConsPlusTitle"/>
        <w:widowControl/>
        <w:ind w:firstLine="700"/>
        <w:jc w:val="center"/>
        <w:outlineLvl w:val="0"/>
        <w:rPr>
          <w:b w:val="0"/>
          <w:bCs w:val="0"/>
          <w:sz w:val="28"/>
          <w:szCs w:val="28"/>
        </w:rPr>
      </w:pPr>
    </w:p>
    <w:p w:rsidR="00050B42" w:rsidRDefault="00050B42" w:rsidP="008C6F36">
      <w:pPr>
        <w:ind w:right="-6" w:firstLine="0"/>
        <w:jc w:val="center"/>
        <w:rPr>
          <w:b/>
          <w:szCs w:val="28"/>
        </w:rPr>
      </w:pPr>
      <w:r w:rsidRPr="009C1A2F">
        <w:rPr>
          <w:b/>
          <w:szCs w:val="28"/>
        </w:rPr>
        <w:t xml:space="preserve">Об утверждении проекта решения Муниципального собрания городского округа ЗАТО Светлый «О внесении изменений </w:t>
      </w:r>
    </w:p>
    <w:p w:rsidR="00050B42" w:rsidRDefault="00050B42" w:rsidP="008C6F36">
      <w:pPr>
        <w:ind w:right="-6" w:firstLine="0"/>
        <w:jc w:val="center"/>
        <w:rPr>
          <w:b/>
          <w:szCs w:val="28"/>
        </w:rPr>
      </w:pPr>
      <w:r w:rsidRPr="009C1A2F">
        <w:rPr>
          <w:b/>
          <w:szCs w:val="28"/>
        </w:rPr>
        <w:t xml:space="preserve">в Устав муниципального образования Городской округ </w:t>
      </w:r>
    </w:p>
    <w:p w:rsidR="00050B42" w:rsidRPr="009C1A2F" w:rsidRDefault="00050B42" w:rsidP="008C6F36">
      <w:pPr>
        <w:ind w:right="-6" w:firstLine="0"/>
        <w:jc w:val="center"/>
        <w:rPr>
          <w:b/>
          <w:szCs w:val="28"/>
        </w:rPr>
      </w:pPr>
      <w:r w:rsidRPr="009C1A2F">
        <w:rPr>
          <w:b/>
          <w:szCs w:val="28"/>
        </w:rPr>
        <w:t>ЗАТО Светлый Саратовской области»</w:t>
      </w:r>
    </w:p>
    <w:p w:rsidR="00050B42" w:rsidRDefault="00050B42" w:rsidP="00050B42">
      <w:pPr>
        <w:rPr>
          <w:szCs w:val="28"/>
        </w:rPr>
      </w:pPr>
    </w:p>
    <w:p w:rsidR="008C6F36" w:rsidRPr="00AE040B" w:rsidRDefault="008C6F36" w:rsidP="00050B42">
      <w:pPr>
        <w:rPr>
          <w:szCs w:val="28"/>
        </w:rPr>
      </w:pPr>
    </w:p>
    <w:p w:rsidR="00050B42" w:rsidRDefault="00050B42" w:rsidP="00050B42">
      <w:pPr>
        <w:autoSpaceDE w:val="0"/>
        <w:autoSpaceDN w:val="0"/>
        <w:adjustRightInd w:val="0"/>
        <w:ind w:firstLine="720"/>
        <w:rPr>
          <w:szCs w:val="28"/>
        </w:rPr>
      </w:pPr>
      <w:r w:rsidRPr="00AE040B">
        <w:rPr>
          <w:szCs w:val="28"/>
        </w:rPr>
        <w:t>На ос</w:t>
      </w:r>
      <w:r w:rsidR="008C6F36">
        <w:rPr>
          <w:szCs w:val="28"/>
        </w:rPr>
        <w:t xml:space="preserve">новании Федерального закона от </w:t>
      </w:r>
      <w:r w:rsidRPr="00AE040B">
        <w:rPr>
          <w:szCs w:val="28"/>
        </w:rPr>
        <w:t>6 октября 2003 года № 131-ФЗ «Об общих принципах организации местного самоуправления в Российской Федерации», Устава муниципального образования Городской округ ЗАТО Светлый Саратовской области Муниципальное собрание городского округа ЗАТО Светлый приняло</w:t>
      </w:r>
      <w:r>
        <w:rPr>
          <w:szCs w:val="28"/>
        </w:rPr>
        <w:t xml:space="preserve"> </w:t>
      </w:r>
      <w:r w:rsidRPr="007F3CE5">
        <w:rPr>
          <w:b/>
          <w:szCs w:val="28"/>
        </w:rPr>
        <w:t>р е ш е н и е</w:t>
      </w:r>
      <w:r w:rsidRPr="00AE040B">
        <w:rPr>
          <w:szCs w:val="28"/>
        </w:rPr>
        <w:t>:</w:t>
      </w:r>
    </w:p>
    <w:p w:rsidR="00050B42" w:rsidRPr="00AE040B" w:rsidRDefault="00050B42" w:rsidP="00050B42">
      <w:pPr>
        <w:autoSpaceDE w:val="0"/>
        <w:autoSpaceDN w:val="0"/>
        <w:adjustRightInd w:val="0"/>
        <w:ind w:firstLine="720"/>
        <w:rPr>
          <w:szCs w:val="28"/>
        </w:rPr>
      </w:pPr>
      <w:r>
        <w:rPr>
          <w:szCs w:val="28"/>
        </w:rPr>
        <w:t>1.</w:t>
      </w:r>
      <w:r w:rsidRPr="00AE040B">
        <w:rPr>
          <w:szCs w:val="28"/>
        </w:rPr>
        <w:t xml:space="preserve"> Утвердить и вынести на обсуждение населения городского округа ЗАТО Светлый проект решения Муниципального собрания городского округа ЗАТО Светлый «О внесении изменений в Устав муниципального образования Городской округ ЗА</w:t>
      </w:r>
      <w:r>
        <w:rPr>
          <w:szCs w:val="28"/>
        </w:rPr>
        <w:t>ТО Светлый Саратовской области»</w:t>
      </w:r>
      <w:r w:rsidRPr="00AE040B">
        <w:rPr>
          <w:szCs w:val="28"/>
        </w:rPr>
        <w:t xml:space="preserve"> согласно приложению № 1. </w:t>
      </w:r>
    </w:p>
    <w:p w:rsidR="00050B42" w:rsidRPr="00AE040B" w:rsidRDefault="00050B42" w:rsidP="00050B42">
      <w:pPr>
        <w:ind w:firstLine="720"/>
        <w:rPr>
          <w:szCs w:val="28"/>
        </w:rPr>
      </w:pPr>
      <w:r w:rsidRPr="00AE040B">
        <w:rPr>
          <w:szCs w:val="28"/>
        </w:rPr>
        <w:t xml:space="preserve">2. Назначить по инициативе Муниципального собрания городского округа ЗАТО Светлый публичные слушания для обсуждения проекта решения Муниципального собрания городского округа ЗАТО Светлый </w:t>
      </w:r>
      <w:r>
        <w:rPr>
          <w:szCs w:val="28"/>
        </w:rPr>
        <w:br/>
      </w:r>
      <w:r w:rsidRPr="00AE040B">
        <w:rPr>
          <w:szCs w:val="28"/>
        </w:rPr>
        <w:t xml:space="preserve">«О внесении изменений в Устав муниципального образования Городской округ ЗАТО Светлый Саратовской области» </w:t>
      </w:r>
      <w:r w:rsidRPr="00791DDA">
        <w:rPr>
          <w:szCs w:val="28"/>
        </w:rPr>
        <w:t xml:space="preserve">на </w:t>
      </w:r>
      <w:r>
        <w:rPr>
          <w:szCs w:val="28"/>
        </w:rPr>
        <w:t>16</w:t>
      </w:r>
      <w:r w:rsidRPr="00791DDA">
        <w:rPr>
          <w:szCs w:val="28"/>
        </w:rPr>
        <w:t xml:space="preserve"> часов </w:t>
      </w:r>
      <w:r>
        <w:rPr>
          <w:szCs w:val="28"/>
        </w:rPr>
        <w:t>00</w:t>
      </w:r>
      <w:r w:rsidRPr="00791DDA">
        <w:rPr>
          <w:szCs w:val="28"/>
        </w:rPr>
        <w:t xml:space="preserve"> минут </w:t>
      </w:r>
      <w:r>
        <w:rPr>
          <w:szCs w:val="28"/>
        </w:rPr>
        <w:br/>
        <w:t>16 мая</w:t>
      </w:r>
      <w:r w:rsidRPr="00791DDA">
        <w:rPr>
          <w:szCs w:val="28"/>
        </w:rPr>
        <w:t xml:space="preserve"> 2017 года.</w:t>
      </w:r>
      <w:r w:rsidRPr="00AE040B">
        <w:rPr>
          <w:szCs w:val="28"/>
        </w:rPr>
        <w:t xml:space="preserve"> Провести публичные слушания в актовом зале администрации городского округа ЗАТО Светлый (кабинет № 13) по адресу: пос.</w:t>
      </w:r>
      <w:r>
        <w:rPr>
          <w:szCs w:val="28"/>
        </w:rPr>
        <w:t xml:space="preserve"> </w:t>
      </w:r>
      <w:r w:rsidRPr="00AE040B">
        <w:rPr>
          <w:szCs w:val="28"/>
        </w:rPr>
        <w:t>Светлый, ул.</w:t>
      </w:r>
      <w:r>
        <w:rPr>
          <w:szCs w:val="28"/>
        </w:rPr>
        <w:t xml:space="preserve"> </w:t>
      </w:r>
      <w:r w:rsidRPr="00AE040B">
        <w:rPr>
          <w:szCs w:val="28"/>
        </w:rPr>
        <w:t>Кузнецова, д.</w:t>
      </w:r>
      <w:r>
        <w:rPr>
          <w:szCs w:val="28"/>
        </w:rPr>
        <w:t xml:space="preserve"> </w:t>
      </w:r>
      <w:r w:rsidRPr="00AE040B">
        <w:rPr>
          <w:szCs w:val="28"/>
        </w:rPr>
        <w:t>6а.</w:t>
      </w:r>
    </w:p>
    <w:p w:rsidR="00050B42" w:rsidRPr="00AE040B" w:rsidRDefault="00050B42" w:rsidP="00050B42">
      <w:pPr>
        <w:ind w:firstLine="720"/>
        <w:rPr>
          <w:szCs w:val="28"/>
        </w:rPr>
      </w:pPr>
      <w:r w:rsidRPr="00AE040B">
        <w:rPr>
          <w:szCs w:val="28"/>
        </w:rPr>
        <w:t xml:space="preserve">3. Утвердить порядок учета замечаний и предложений </w:t>
      </w:r>
      <w:r w:rsidR="008C6F36">
        <w:rPr>
          <w:szCs w:val="28"/>
        </w:rPr>
        <w:br/>
      </w:r>
      <w:r w:rsidRPr="00AE040B">
        <w:rPr>
          <w:szCs w:val="28"/>
        </w:rPr>
        <w:t xml:space="preserve">по вынесенному на публичные слушания проекту решения Муниципального собрания городского округа ЗАТО Светлый «О внесении изменений в Устав муниципального образования Городской округ ЗАТО Светлый Саратовской области» и участия граждан в его обсуждении на публичных слушаниях, согласно  приложению № 2.  </w:t>
      </w:r>
    </w:p>
    <w:p w:rsidR="00D47E2C" w:rsidRDefault="00050B42" w:rsidP="00D47E2C">
      <w:pPr>
        <w:ind w:firstLine="720"/>
        <w:rPr>
          <w:szCs w:val="28"/>
        </w:rPr>
      </w:pPr>
      <w:r w:rsidRPr="00AE040B">
        <w:rPr>
          <w:szCs w:val="28"/>
        </w:rPr>
        <w:t xml:space="preserve">4. Результаты публичных слушаний в срок до </w:t>
      </w:r>
      <w:r>
        <w:rPr>
          <w:szCs w:val="28"/>
        </w:rPr>
        <w:t>30 мая</w:t>
      </w:r>
      <w:r w:rsidRPr="00791DDA">
        <w:rPr>
          <w:szCs w:val="28"/>
        </w:rPr>
        <w:t xml:space="preserve"> 2017 года</w:t>
      </w:r>
      <w:r w:rsidRPr="00AE040B">
        <w:rPr>
          <w:szCs w:val="28"/>
        </w:rPr>
        <w:t xml:space="preserve"> опубликовать в газете городского округа ЗАТО Светлый  «Светлые вести»</w:t>
      </w:r>
      <w:r>
        <w:rPr>
          <w:szCs w:val="28"/>
        </w:rPr>
        <w:t xml:space="preserve"> </w:t>
      </w:r>
      <w:r>
        <w:rPr>
          <w:szCs w:val="28"/>
        </w:rPr>
        <w:br/>
      </w:r>
    </w:p>
    <w:p w:rsidR="00D47E2C" w:rsidRDefault="00D47E2C" w:rsidP="00D47E2C">
      <w:pPr>
        <w:ind w:firstLine="0"/>
        <w:jc w:val="center"/>
        <w:rPr>
          <w:szCs w:val="28"/>
        </w:rPr>
      </w:pPr>
      <w:r>
        <w:rPr>
          <w:szCs w:val="28"/>
        </w:rPr>
        <w:lastRenderedPageBreak/>
        <w:t>2</w:t>
      </w:r>
    </w:p>
    <w:p w:rsidR="00D47E2C" w:rsidRDefault="00D47E2C" w:rsidP="00D47E2C">
      <w:pPr>
        <w:ind w:firstLine="0"/>
        <w:jc w:val="center"/>
        <w:rPr>
          <w:szCs w:val="28"/>
        </w:rPr>
      </w:pPr>
    </w:p>
    <w:p w:rsidR="00050B42" w:rsidRPr="00AE040B" w:rsidRDefault="00050B42" w:rsidP="00D47E2C">
      <w:pPr>
        <w:ind w:firstLine="0"/>
        <w:rPr>
          <w:szCs w:val="28"/>
        </w:rPr>
      </w:pPr>
      <w:r>
        <w:rPr>
          <w:szCs w:val="28"/>
        </w:rPr>
        <w:t xml:space="preserve">и разместить </w:t>
      </w:r>
      <w:r w:rsidRPr="00AE040B">
        <w:rPr>
          <w:szCs w:val="28"/>
        </w:rPr>
        <w:t>на официальном сайте администрации городского округа ЗАТО</w:t>
      </w:r>
      <w:r w:rsidR="00D47E2C">
        <w:rPr>
          <w:szCs w:val="28"/>
        </w:rPr>
        <w:t xml:space="preserve"> </w:t>
      </w:r>
      <w:r w:rsidRPr="00AE040B">
        <w:rPr>
          <w:szCs w:val="28"/>
        </w:rPr>
        <w:t xml:space="preserve">Светлый www.zatosvetly.ru в </w:t>
      </w:r>
      <w:r>
        <w:rPr>
          <w:szCs w:val="28"/>
        </w:rPr>
        <w:t xml:space="preserve">информационно-телекоммуникационной </w:t>
      </w:r>
      <w:r w:rsidRPr="00AE040B">
        <w:rPr>
          <w:szCs w:val="28"/>
        </w:rPr>
        <w:t xml:space="preserve">сети </w:t>
      </w:r>
      <w:r>
        <w:rPr>
          <w:szCs w:val="28"/>
        </w:rPr>
        <w:t>«</w:t>
      </w:r>
      <w:r w:rsidRPr="00AE040B">
        <w:rPr>
          <w:szCs w:val="28"/>
        </w:rPr>
        <w:t>Интернет</w:t>
      </w:r>
      <w:r>
        <w:rPr>
          <w:szCs w:val="28"/>
        </w:rPr>
        <w:t>»</w:t>
      </w:r>
      <w:r w:rsidRPr="00AE040B">
        <w:rPr>
          <w:szCs w:val="28"/>
        </w:rPr>
        <w:t xml:space="preserve">. </w:t>
      </w:r>
    </w:p>
    <w:p w:rsidR="00050B42" w:rsidRPr="00AE040B" w:rsidRDefault="00050B42" w:rsidP="00050B42">
      <w:pPr>
        <w:ind w:firstLine="720"/>
        <w:rPr>
          <w:szCs w:val="28"/>
        </w:rPr>
      </w:pPr>
      <w:r w:rsidRPr="00AE040B">
        <w:rPr>
          <w:szCs w:val="28"/>
        </w:rPr>
        <w:t xml:space="preserve">5. На ближайшем после опубликования результатов публичных слушаний заседании Муниципального собрания городского округа ЗАТО Светлый рассмотреть вопросы: </w:t>
      </w:r>
    </w:p>
    <w:p w:rsidR="00050B42" w:rsidRPr="00AE040B" w:rsidRDefault="00050B42" w:rsidP="00050B42">
      <w:pPr>
        <w:ind w:firstLine="720"/>
        <w:rPr>
          <w:szCs w:val="28"/>
        </w:rPr>
      </w:pPr>
      <w:r w:rsidRPr="00AE040B">
        <w:rPr>
          <w:szCs w:val="28"/>
        </w:rPr>
        <w:t xml:space="preserve">по учету замечаний и предложений граждан по проекту решения Муниципального собрания городского округа ЗАТО Светлый </w:t>
      </w:r>
      <w:r>
        <w:rPr>
          <w:szCs w:val="28"/>
        </w:rPr>
        <w:br/>
      </w:r>
      <w:r w:rsidRPr="00AE040B">
        <w:rPr>
          <w:szCs w:val="28"/>
        </w:rPr>
        <w:t xml:space="preserve">«О внесении изменений в Устав муниципального образования Городской округ ЗАТО Светлый Саратовской области»;  </w:t>
      </w:r>
    </w:p>
    <w:p w:rsidR="00050B42" w:rsidRPr="00AE040B" w:rsidRDefault="00050B42" w:rsidP="00050B42">
      <w:pPr>
        <w:ind w:firstLine="720"/>
        <w:rPr>
          <w:szCs w:val="28"/>
        </w:rPr>
      </w:pPr>
      <w:r w:rsidRPr="00AE040B">
        <w:rPr>
          <w:szCs w:val="28"/>
        </w:rPr>
        <w:t xml:space="preserve">по обсуждению результатов проведенных публичных слушаний </w:t>
      </w:r>
      <w:r>
        <w:rPr>
          <w:szCs w:val="28"/>
        </w:rPr>
        <w:br/>
      </w:r>
      <w:r w:rsidRPr="00AE040B">
        <w:rPr>
          <w:szCs w:val="28"/>
        </w:rPr>
        <w:t xml:space="preserve">по проекту решения Муниципального собрания городского округа ЗАТО Светлый «О внесении изменений в Устав муниципального образования Городской округ ЗАТО Светлый Саратовской области» с учетом мнения населения; </w:t>
      </w:r>
    </w:p>
    <w:p w:rsidR="00050B42" w:rsidRPr="00AE040B" w:rsidRDefault="00050B42" w:rsidP="00050B42">
      <w:pPr>
        <w:ind w:firstLine="720"/>
        <w:rPr>
          <w:szCs w:val="28"/>
        </w:rPr>
      </w:pPr>
      <w:r w:rsidRPr="00AE040B">
        <w:rPr>
          <w:szCs w:val="28"/>
        </w:rPr>
        <w:t>по принятию решения Муниципального собрания городского округа ЗАТО Светлый «О внесении изменений в Устав муниципального образования Городской округ ЗАТО Светлый Саратовской области».</w:t>
      </w:r>
    </w:p>
    <w:p w:rsidR="00050B42" w:rsidRDefault="00050B42" w:rsidP="00050B42">
      <w:pPr>
        <w:ind w:firstLine="720"/>
        <w:rPr>
          <w:szCs w:val="28"/>
        </w:rPr>
      </w:pPr>
      <w:r w:rsidRPr="00AE040B">
        <w:rPr>
          <w:szCs w:val="28"/>
        </w:rPr>
        <w:t>6. Настоящее решение вступает в силу со дня его официального опубликования.</w:t>
      </w:r>
    </w:p>
    <w:p w:rsidR="00050B42" w:rsidRPr="00050B42" w:rsidRDefault="00050B42" w:rsidP="008C6F36">
      <w:pPr>
        <w:ind w:firstLine="0"/>
        <w:rPr>
          <w:szCs w:val="28"/>
        </w:rPr>
      </w:pPr>
    </w:p>
    <w:p w:rsidR="00F95309" w:rsidRPr="00050B42" w:rsidRDefault="00F95309" w:rsidP="008C6F36">
      <w:pPr>
        <w:pStyle w:val="31"/>
        <w:spacing w:after="0"/>
        <w:ind w:left="0" w:firstLine="0"/>
        <w:rPr>
          <w:sz w:val="28"/>
          <w:szCs w:val="28"/>
        </w:rPr>
      </w:pPr>
    </w:p>
    <w:p w:rsidR="00F95309" w:rsidRPr="00050B42" w:rsidRDefault="00F95309" w:rsidP="008C6F36">
      <w:pPr>
        <w:pStyle w:val="31"/>
        <w:spacing w:after="0"/>
        <w:ind w:left="0" w:firstLine="0"/>
        <w:rPr>
          <w:sz w:val="28"/>
          <w:szCs w:val="28"/>
        </w:rPr>
      </w:pPr>
    </w:p>
    <w:tbl>
      <w:tblPr>
        <w:tblpPr w:leftFromText="180" w:rightFromText="180" w:vertAnchor="text" w:horzAnchor="margin" w:tblpY="8"/>
        <w:tblW w:w="937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16"/>
        <w:gridCol w:w="2363"/>
      </w:tblGrid>
      <w:tr w:rsidR="00F95309" w:rsidRPr="00EC39AF" w:rsidTr="008C6F36">
        <w:tc>
          <w:tcPr>
            <w:tcW w:w="7016" w:type="dxa"/>
          </w:tcPr>
          <w:p w:rsidR="00F95309" w:rsidRPr="00EC39AF" w:rsidRDefault="00F95309" w:rsidP="005F0E28">
            <w:pPr>
              <w:ind w:firstLine="0"/>
              <w:rPr>
                <w:b/>
              </w:rPr>
            </w:pPr>
            <w:r w:rsidRPr="00EC39AF">
              <w:rPr>
                <w:b/>
              </w:rPr>
              <w:t xml:space="preserve">Председатель Муниципального собрания </w:t>
            </w:r>
          </w:p>
          <w:p w:rsidR="00F95309" w:rsidRPr="00EC39AF" w:rsidRDefault="00F95309" w:rsidP="005F0E28">
            <w:pPr>
              <w:ind w:firstLine="0"/>
              <w:rPr>
                <w:b/>
              </w:rPr>
            </w:pPr>
            <w:r w:rsidRPr="00EC39AF">
              <w:rPr>
                <w:b/>
              </w:rPr>
              <w:t xml:space="preserve">городского округа ЗАТО Светлый               </w:t>
            </w:r>
          </w:p>
        </w:tc>
        <w:tc>
          <w:tcPr>
            <w:tcW w:w="2363" w:type="dxa"/>
          </w:tcPr>
          <w:p w:rsidR="00F95309" w:rsidRPr="00EC39AF" w:rsidRDefault="00F95309" w:rsidP="005F0E28">
            <w:pPr>
              <w:ind w:firstLine="0"/>
              <w:jc w:val="right"/>
              <w:rPr>
                <w:b/>
              </w:rPr>
            </w:pPr>
          </w:p>
          <w:p w:rsidR="00F95309" w:rsidRPr="00EC39AF" w:rsidRDefault="00F95309" w:rsidP="005F0E28">
            <w:pPr>
              <w:ind w:firstLine="0"/>
              <w:jc w:val="right"/>
              <w:rPr>
                <w:b/>
              </w:rPr>
            </w:pPr>
            <w:r w:rsidRPr="00EC39AF">
              <w:rPr>
                <w:b/>
              </w:rPr>
              <w:t>О.В. Яговкина</w:t>
            </w:r>
          </w:p>
        </w:tc>
      </w:tr>
      <w:tr w:rsidR="00F95309" w:rsidRPr="00EC39AF" w:rsidTr="008C6F36">
        <w:tc>
          <w:tcPr>
            <w:tcW w:w="7016" w:type="dxa"/>
          </w:tcPr>
          <w:p w:rsidR="00F95309" w:rsidRPr="00EC39AF" w:rsidRDefault="00F95309" w:rsidP="005F0E28">
            <w:pPr>
              <w:ind w:firstLine="0"/>
              <w:rPr>
                <w:b/>
                <w:noProof w:val="0"/>
              </w:rPr>
            </w:pPr>
          </w:p>
        </w:tc>
        <w:tc>
          <w:tcPr>
            <w:tcW w:w="2363" w:type="dxa"/>
          </w:tcPr>
          <w:p w:rsidR="00F95309" w:rsidRPr="00EC39AF" w:rsidRDefault="00F95309" w:rsidP="005F0E28">
            <w:pPr>
              <w:ind w:firstLine="0"/>
              <w:jc w:val="right"/>
              <w:rPr>
                <w:b/>
              </w:rPr>
            </w:pPr>
          </w:p>
        </w:tc>
      </w:tr>
      <w:tr w:rsidR="00F95309" w:rsidRPr="00EC39AF" w:rsidTr="008C6F36">
        <w:tc>
          <w:tcPr>
            <w:tcW w:w="7016" w:type="dxa"/>
          </w:tcPr>
          <w:p w:rsidR="00F95309" w:rsidRPr="00EC39AF" w:rsidRDefault="00F95309" w:rsidP="005F0E28">
            <w:pPr>
              <w:ind w:firstLine="0"/>
              <w:rPr>
                <w:noProof w:val="0"/>
              </w:rPr>
            </w:pPr>
            <w:r w:rsidRPr="00EC39AF">
              <w:rPr>
                <w:noProof w:val="0"/>
              </w:rPr>
              <w:t>24 апреля 2017 года</w:t>
            </w:r>
          </w:p>
        </w:tc>
        <w:tc>
          <w:tcPr>
            <w:tcW w:w="2363" w:type="dxa"/>
          </w:tcPr>
          <w:p w:rsidR="00F95309" w:rsidRPr="00EC39AF" w:rsidRDefault="00F95309" w:rsidP="005F0E28">
            <w:pPr>
              <w:ind w:firstLine="0"/>
              <w:jc w:val="right"/>
              <w:rPr>
                <w:b/>
              </w:rPr>
            </w:pPr>
          </w:p>
        </w:tc>
      </w:tr>
      <w:tr w:rsidR="00F95309" w:rsidRPr="00EC39AF" w:rsidTr="008C6F36">
        <w:tc>
          <w:tcPr>
            <w:tcW w:w="7016" w:type="dxa"/>
          </w:tcPr>
          <w:p w:rsidR="00F95309" w:rsidRPr="00EC39AF" w:rsidRDefault="00F95309" w:rsidP="005F0E28">
            <w:pPr>
              <w:ind w:firstLine="0"/>
              <w:rPr>
                <w:b/>
                <w:noProof w:val="0"/>
              </w:rPr>
            </w:pPr>
          </w:p>
        </w:tc>
        <w:tc>
          <w:tcPr>
            <w:tcW w:w="2363" w:type="dxa"/>
          </w:tcPr>
          <w:p w:rsidR="00F95309" w:rsidRPr="00EC39AF" w:rsidRDefault="00F95309" w:rsidP="005F0E28">
            <w:pPr>
              <w:ind w:firstLine="0"/>
              <w:jc w:val="right"/>
              <w:rPr>
                <w:b/>
              </w:rPr>
            </w:pPr>
          </w:p>
        </w:tc>
      </w:tr>
      <w:tr w:rsidR="00F95309" w:rsidRPr="00EC39AF" w:rsidTr="008C6F36">
        <w:tc>
          <w:tcPr>
            <w:tcW w:w="7016" w:type="dxa"/>
          </w:tcPr>
          <w:p w:rsidR="00F95309" w:rsidRPr="00EC39AF" w:rsidRDefault="00F95309" w:rsidP="005F0E28">
            <w:pPr>
              <w:ind w:firstLine="0"/>
              <w:rPr>
                <w:b/>
                <w:noProof w:val="0"/>
              </w:rPr>
            </w:pPr>
            <w:r w:rsidRPr="00EC39AF">
              <w:rPr>
                <w:b/>
              </w:rPr>
              <w:t>Глава городского округа ЗАТО Светлый</w:t>
            </w:r>
          </w:p>
        </w:tc>
        <w:tc>
          <w:tcPr>
            <w:tcW w:w="2363" w:type="dxa"/>
          </w:tcPr>
          <w:p w:rsidR="00F95309" w:rsidRPr="00EC39AF" w:rsidRDefault="00F95309" w:rsidP="005F0E28">
            <w:pPr>
              <w:ind w:firstLine="0"/>
              <w:jc w:val="right"/>
              <w:rPr>
                <w:b/>
              </w:rPr>
            </w:pPr>
            <w:r w:rsidRPr="00EC39AF">
              <w:rPr>
                <w:b/>
              </w:rPr>
              <w:t>В.В. Бачкин</w:t>
            </w:r>
          </w:p>
        </w:tc>
      </w:tr>
      <w:tr w:rsidR="00F95309" w:rsidRPr="00EC39AF" w:rsidTr="008C6F36">
        <w:trPr>
          <w:trHeight w:val="134"/>
        </w:trPr>
        <w:tc>
          <w:tcPr>
            <w:tcW w:w="7016" w:type="dxa"/>
          </w:tcPr>
          <w:p w:rsidR="00F95309" w:rsidRPr="00EC39AF" w:rsidRDefault="00F95309" w:rsidP="005F0E28">
            <w:pPr>
              <w:ind w:firstLine="0"/>
              <w:rPr>
                <w:b/>
              </w:rPr>
            </w:pPr>
          </w:p>
        </w:tc>
        <w:tc>
          <w:tcPr>
            <w:tcW w:w="2363" w:type="dxa"/>
          </w:tcPr>
          <w:p w:rsidR="00F95309" w:rsidRPr="00EC39AF" w:rsidRDefault="00F95309" w:rsidP="005F0E28">
            <w:pPr>
              <w:ind w:firstLine="0"/>
              <w:jc w:val="right"/>
              <w:rPr>
                <w:b/>
              </w:rPr>
            </w:pPr>
          </w:p>
        </w:tc>
      </w:tr>
      <w:tr w:rsidR="00F95309" w:rsidRPr="00EC39AF" w:rsidTr="008C6F36">
        <w:tc>
          <w:tcPr>
            <w:tcW w:w="7016" w:type="dxa"/>
          </w:tcPr>
          <w:p w:rsidR="00F95309" w:rsidRPr="00EC39AF" w:rsidRDefault="00F95309" w:rsidP="005F0E28">
            <w:pPr>
              <w:ind w:firstLine="0"/>
              <w:rPr>
                <w:noProof w:val="0"/>
              </w:rPr>
            </w:pPr>
            <w:r w:rsidRPr="00EC39AF">
              <w:rPr>
                <w:noProof w:val="0"/>
              </w:rPr>
              <w:t>24 апреля 2017 года</w:t>
            </w:r>
          </w:p>
        </w:tc>
        <w:tc>
          <w:tcPr>
            <w:tcW w:w="2363" w:type="dxa"/>
          </w:tcPr>
          <w:p w:rsidR="00F95309" w:rsidRPr="00EC39AF" w:rsidRDefault="00F95309" w:rsidP="005F0E28">
            <w:pPr>
              <w:ind w:firstLine="0"/>
              <w:jc w:val="right"/>
              <w:rPr>
                <w:b/>
              </w:rPr>
            </w:pPr>
          </w:p>
        </w:tc>
      </w:tr>
      <w:tr w:rsidR="00F95309" w:rsidRPr="00EC39AF" w:rsidTr="008C6F36">
        <w:trPr>
          <w:trHeight w:val="80"/>
        </w:trPr>
        <w:tc>
          <w:tcPr>
            <w:tcW w:w="7016" w:type="dxa"/>
          </w:tcPr>
          <w:p w:rsidR="00F95309" w:rsidRPr="00EC39AF" w:rsidRDefault="00F95309" w:rsidP="005F0E28">
            <w:pPr>
              <w:ind w:firstLine="0"/>
              <w:rPr>
                <w:noProof w:val="0"/>
                <w:sz w:val="2"/>
              </w:rPr>
            </w:pPr>
          </w:p>
        </w:tc>
        <w:tc>
          <w:tcPr>
            <w:tcW w:w="2363" w:type="dxa"/>
          </w:tcPr>
          <w:p w:rsidR="00F95309" w:rsidRPr="00EC39AF" w:rsidRDefault="00F95309" w:rsidP="005F0E28">
            <w:pPr>
              <w:ind w:firstLine="0"/>
              <w:jc w:val="right"/>
              <w:rPr>
                <w:b/>
              </w:rPr>
            </w:pPr>
          </w:p>
        </w:tc>
      </w:tr>
    </w:tbl>
    <w:p w:rsidR="00375C66" w:rsidRDefault="00375C66" w:rsidP="000331AF">
      <w:pPr>
        <w:autoSpaceDE w:val="0"/>
        <w:autoSpaceDN w:val="0"/>
        <w:adjustRightInd w:val="0"/>
        <w:ind w:firstLine="0"/>
        <w:rPr>
          <w:szCs w:val="28"/>
        </w:rPr>
      </w:pPr>
    </w:p>
    <w:p w:rsidR="008C6F36" w:rsidRDefault="008C6F36" w:rsidP="000331AF">
      <w:pPr>
        <w:autoSpaceDE w:val="0"/>
        <w:autoSpaceDN w:val="0"/>
        <w:adjustRightInd w:val="0"/>
        <w:ind w:firstLine="0"/>
        <w:rPr>
          <w:szCs w:val="28"/>
        </w:rPr>
      </w:pPr>
    </w:p>
    <w:p w:rsidR="008C6F36" w:rsidRDefault="008C6F36" w:rsidP="000331AF">
      <w:pPr>
        <w:autoSpaceDE w:val="0"/>
        <w:autoSpaceDN w:val="0"/>
        <w:adjustRightInd w:val="0"/>
        <w:ind w:firstLine="0"/>
        <w:rPr>
          <w:szCs w:val="28"/>
        </w:rPr>
      </w:pPr>
    </w:p>
    <w:p w:rsidR="008C6F36" w:rsidRDefault="008C6F36" w:rsidP="000331AF">
      <w:pPr>
        <w:autoSpaceDE w:val="0"/>
        <w:autoSpaceDN w:val="0"/>
        <w:adjustRightInd w:val="0"/>
        <w:ind w:firstLine="0"/>
        <w:rPr>
          <w:szCs w:val="28"/>
        </w:rPr>
      </w:pPr>
    </w:p>
    <w:p w:rsidR="008C6F36" w:rsidRDefault="008C6F36" w:rsidP="000331AF">
      <w:pPr>
        <w:autoSpaceDE w:val="0"/>
        <w:autoSpaceDN w:val="0"/>
        <w:adjustRightInd w:val="0"/>
        <w:ind w:firstLine="0"/>
        <w:rPr>
          <w:szCs w:val="28"/>
        </w:rPr>
      </w:pPr>
    </w:p>
    <w:p w:rsidR="008C6F36" w:rsidRDefault="008C6F36" w:rsidP="000331AF">
      <w:pPr>
        <w:autoSpaceDE w:val="0"/>
        <w:autoSpaceDN w:val="0"/>
        <w:adjustRightInd w:val="0"/>
        <w:ind w:firstLine="0"/>
        <w:rPr>
          <w:szCs w:val="28"/>
        </w:rPr>
      </w:pPr>
    </w:p>
    <w:p w:rsidR="008C6F36" w:rsidRDefault="008C6F36" w:rsidP="000331AF">
      <w:pPr>
        <w:autoSpaceDE w:val="0"/>
        <w:autoSpaceDN w:val="0"/>
        <w:adjustRightInd w:val="0"/>
        <w:ind w:firstLine="0"/>
        <w:rPr>
          <w:szCs w:val="28"/>
        </w:rPr>
      </w:pPr>
    </w:p>
    <w:p w:rsidR="008C6F36" w:rsidRDefault="008C6F36" w:rsidP="000331AF">
      <w:pPr>
        <w:autoSpaceDE w:val="0"/>
        <w:autoSpaceDN w:val="0"/>
        <w:adjustRightInd w:val="0"/>
        <w:ind w:firstLine="0"/>
        <w:rPr>
          <w:szCs w:val="28"/>
        </w:rPr>
      </w:pPr>
    </w:p>
    <w:p w:rsidR="008C6F36" w:rsidRDefault="008C6F36" w:rsidP="000331AF">
      <w:pPr>
        <w:autoSpaceDE w:val="0"/>
        <w:autoSpaceDN w:val="0"/>
        <w:adjustRightInd w:val="0"/>
        <w:ind w:firstLine="0"/>
        <w:rPr>
          <w:szCs w:val="28"/>
        </w:rPr>
      </w:pPr>
    </w:p>
    <w:p w:rsidR="008C6F36" w:rsidRDefault="008C6F36" w:rsidP="000331AF">
      <w:pPr>
        <w:autoSpaceDE w:val="0"/>
        <w:autoSpaceDN w:val="0"/>
        <w:adjustRightInd w:val="0"/>
        <w:ind w:firstLine="0"/>
        <w:rPr>
          <w:szCs w:val="28"/>
        </w:rPr>
      </w:pPr>
    </w:p>
    <w:p w:rsidR="008C6F36" w:rsidRDefault="008C6F36" w:rsidP="000331AF">
      <w:pPr>
        <w:autoSpaceDE w:val="0"/>
        <w:autoSpaceDN w:val="0"/>
        <w:adjustRightInd w:val="0"/>
        <w:ind w:firstLine="0"/>
        <w:rPr>
          <w:szCs w:val="28"/>
        </w:rPr>
      </w:pPr>
    </w:p>
    <w:p w:rsidR="008C6F36" w:rsidRDefault="008C6F36" w:rsidP="000331AF">
      <w:pPr>
        <w:autoSpaceDE w:val="0"/>
        <w:autoSpaceDN w:val="0"/>
        <w:adjustRightInd w:val="0"/>
        <w:ind w:firstLine="0"/>
        <w:rPr>
          <w:szCs w:val="28"/>
        </w:rPr>
      </w:pPr>
    </w:p>
    <w:p w:rsidR="008C6F36" w:rsidRPr="00B91384" w:rsidRDefault="008C6F36" w:rsidP="008C6F36">
      <w:pPr>
        <w:ind w:left="4536" w:hanging="2"/>
        <w:jc w:val="center"/>
        <w:rPr>
          <w:szCs w:val="28"/>
        </w:rPr>
      </w:pPr>
      <w:r w:rsidRPr="00B91384">
        <w:rPr>
          <w:szCs w:val="28"/>
        </w:rPr>
        <w:lastRenderedPageBreak/>
        <w:t>Приложение № 1</w:t>
      </w:r>
    </w:p>
    <w:p w:rsidR="008C6F36" w:rsidRPr="00B91384" w:rsidRDefault="008C6F36" w:rsidP="008C6F36">
      <w:pPr>
        <w:ind w:left="4536" w:hanging="2"/>
        <w:jc w:val="center"/>
        <w:rPr>
          <w:szCs w:val="28"/>
        </w:rPr>
      </w:pPr>
      <w:r w:rsidRPr="00B91384">
        <w:rPr>
          <w:szCs w:val="28"/>
        </w:rPr>
        <w:t>к решению Муниципального собрания</w:t>
      </w:r>
    </w:p>
    <w:p w:rsidR="008C6F36" w:rsidRDefault="008C6F36" w:rsidP="008C6F36">
      <w:pPr>
        <w:ind w:left="4536" w:hanging="2"/>
        <w:jc w:val="center"/>
        <w:rPr>
          <w:szCs w:val="28"/>
        </w:rPr>
      </w:pPr>
      <w:r w:rsidRPr="00B91384">
        <w:rPr>
          <w:szCs w:val="28"/>
        </w:rPr>
        <w:t>городского округа ЗАТО Светлый</w:t>
      </w:r>
    </w:p>
    <w:p w:rsidR="008C6F36" w:rsidRPr="00B91384" w:rsidRDefault="008C6F36" w:rsidP="008C6F36">
      <w:pPr>
        <w:ind w:left="4536" w:hanging="2"/>
        <w:jc w:val="center"/>
        <w:rPr>
          <w:szCs w:val="28"/>
        </w:rPr>
      </w:pPr>
      <w:r>
        <w:rPr>
          <w:szCs w:val="28"/>
        </w:rPr>
        <w:t>от 24 апреля 2017 года № 13-67</w:t>
      </w:r>
    </w:p>
    <w:p w:rsidR="008C6F36" w:rsidRDefault="008C6F36" w:rsidP="008C6F36">
      <w:pPr>
        <w:ind w:firstLine="720"/>
        <w:jc w:val="right"/>
        <w:rPr>
          <w:szCs w:val="28"/>
        </w:rPr>
      </w:pPr>
    </w:p>
    <w:p w:rsidR="00BD5B6D" w:rsidRPr="00B91384" w:rsidRDefault="00BD5B6D" w:rsidP="008C6F36">
      <w:pPr>
        <w:ind w:firstLine="720"/>
        <w:jc w:val="right"/>
        <w:rPr>
          <w:szCs w:val="28"/>
        </w:rPr>
      </w:pPr>
    </w:p>
    <w:p w:rsidR="008C6F36" w:rsidRPr="00B91384" w:rsidRDefault="008C6F36" w:rsidP="008C6F36">
      <w:pPr>
        <w:pStyle w:val="ad"/>
        <w:spacing w:after="130"/>
        <w:jc w:val="right"/>
        <w:rPr>
          <w:rStyle w:val="apple-converted-space"/>
          <w:color w:val="242424"/>
          <w:szCs w:val="28"/>
        </w:rPr>
      </w:pPr>
      <w:r w:rsidRPr="00B91384">
        <w:rPr>
          <w:color w:val="242424"/>
          <w:szCs w:val="28"/>
        </w:rPr>
        <w:t>ПРОЕКТ</w:t>
      </w:r>
    </w:p>
    <w:p w:rsidR="008C6F36" w:rsidRPr="00B91384" w:rsidRDefault="008C6F36" w:rsidP="008C6F36">
      <w:pPr>
        <w:pStyle w:val="ad"/>
        <w:spacing w:after="130"/>
        <w:ind w:firstLine="0"/>
        <w:jc w:val="center"/>
        <w:rPr>
          <w:color w:val="242424"/>
          <w:szCs w:val="28"/>
        </w:rPr>
      </w:pPr>
      <w:r w:rsidRPr="00B91384">
        <w:rPr>
          <w:color w:val="242424"/>
          <w:szCs w:val="28"/>
        </w:rPr>
        <w:t>МУНИЦИПАЛЬНОЕ СОБРАНИЕ</w:t>
      </w:r>
      <w:r w:rsidRPr="00B91384">
        <w:rPr>
          <w:color w:val="242424"/>
          <w:szCs w:val="28"/>
        </w:rPr>
        <w:br/>
        <w:t>ГОРОДСКОГО ОКРУГА ЗАТО СВЕТЛЫЙ</w:t>
      </w:r>
      <w:r w:rsidRPr="00B91384">
        <w:rPr>
          <w:color w:val="242424"/>
          <w:szCs w:val="28"/>
        </w:rPr>
        <w:br/>
        <w:t>САРАТОВСКОЙ ОБЛАСТИ</w:t>
      </w:r>
    </w:p>
    <w:p w:rsidR="008C6F36" w:rsidRPr="00B91384" w:rsidRDefault="008C6F36" w:rsidP="008C6F36">
      <w:pPr>
        <w:spacing w:before="100" w:beforeAutospacing="1" w:after="130"/>
        <w:ind w:firstLine="0"/>
        <w:jc w:val="center"/>
        <w:rPr>
          <w:color w:val="242424"/>
          <w:szCs w:val="28"/>
        </w:rPr>
      </w:pPr>
      <w:r w:rsidRPr="00B91384">
        <w:rPr>
          <w:color w:val="242424"/>
          <w:szCs w:val="28"/>
        </w:rPr>
        <w:t>Р Е Ш Е Н И Е</w:t>
      </w:r>
    </w:p>
    <w:p w:rsidR="008C6F36" w:rsidRDefault="008C6F36" w:rsidP="008C6F36">
      <w:pPr>
        <w:pStyle w:val="ad"/>
        <w:spacing w:before="0" w:after="0"/>
        <w:ind w:firstLine="0"/>
        <w:jc w:val="center"/>
        <w:rPr>
          <w:b/>
          <w:color w:val="242424"/>
          <w:szCs w:val="28"/>
        </w:rPr>
      </w:pPr>
      <w:r w:rsidRPr="004303D3">
        <w:rPr>
          <w:b/>
          <w:color w:val="242424"/>
          <w:szCs w:val="28"/>
        </w:rPr>
        <w:t>О внесении изменений в Устав муниципального образования</w:t>
      </w:r>
      <w:r w:rsidRPr="004303D3">
        <w:rPr>
          <w:b/>
          <w:color w:val="242424"/>
          <w:szCs w:val="28"/>
        </w:rPr>
        <w:br/>
        <w:t>Городской округ ЗАТО Светлый Саратовской области</w:t>
      </w:r>
    </w:p>
    <w:p w:rsidR="008C6F36" w:rsidRPr="004303D3" w:rsidRDefault="008C6F36" w:rsidP="008C6F36">
      <w:pPr>
        <w:pStyle w:val="ad"/>
        <w:spacing w:before="0" w:after="0"/>
        <w:jc w:val="center"/>
        <w:rPr>
          <w:b/>
          <w:color w:val="242424"/>
          <w:szCs w:val="28"/>
        </w:rPr>
      </w:pPr>
    </w:p>
    <w:p w:rsidR="008C6F36" w:rsidRDefault="008C6F36" w:rsidP="008C6F36">
      <w:pPr>
        <w:pStyle w:val="ad"/>
        <w:spacing w:before="0" w:after="0"/>
        <w:ind w:firstLine="720"/>
        <w:rPr>
          <w:b/>
          <w:color w:val="242424"/>
          <w:szCs w:val="28"/>
        </w:rPr>
      </w:pPr>
      <w:r w:rsidRPr="00AE040B">
        <w:rPr>
          <w:color w:val="242424"/>
          <w:szCs w:val="28"/>
        </w:rPr>
        <w:t>На ос</w:t>
      </w:r>
      <w:r>
        <w:rPr>
          <w:color w:val="242424"/>
          <w:szCs w:val="28"/>
        </w:rPr>
        <w:t xml:space="preserve">новании Федерального закона от 6 октября 2003 года № </w:t>
      </w:r>
      <w:r w:rsidRPr="00AE040B">
        <w:rPr>
          <w:color w:val="242424"/>
          <w:szCs w:val="28"/>
        </w:rPr>
        <w:t>131-ФЗ</w:t>
      </w:r>
      <w:r>
        <w:rPr>
          <w:rStyle w:val="apple-converted-space"/>
          <w:color w:val="242424"/>
          <w:szCs w:val="28"/>
        </w:rPr>
        <w:t xml:space="preserve"> </w:t>
      </w:r>
      <w:r w:rsidRPr="00AE040B">
        <w:rPr>
          <w:color w:val="242424"/>
          <w:szCs w:val="28"/>
        </w:rPr>
        <w:t>«Об общих принципах организации местного самоуправления в Российской Федерации», руководствуясь Уставом муниципального образования Городской округ ЗАТО Светлый Саратовской области, Муниципальное собрание городского округа ЗАТО Светлый приняло</w:t>
      </w:r>
      <w:r>
        <w:rPr>
          <w:color w:val="242424"/>
          <w:szCs w:val="28"/>
        </w:rPr>
        <w:t xml:space="preserve"> </w:t>
      </w:r>
      <w:r>
        <w:rPr>
          <w:b/>
          <w:color w:val="242424"/>
          <w:szCs w:val="28"/>
        </w:rPr>
        <w:t>р е ш е н и е:</w:t>
      </w:r>
    </w:p>
    <w:p w:rsidR="008C6F36" w:rsidRPr="00AE040B" w:rsidRDefault="008C6F36" w:rsidP="008C6F36">
      <w:pPr>
        <w:pStyle w:val="ad"/>
        <w:spacing w:before="0" w:after="0"/>
        <w:ind w:firstLine="720"/>
        <w:rPr>
          <w:color w:val="242424"/>
          <w:szCs w:val="28"/>
        </w:rPr>
      </w:pPr>
      <w:r w:rsidRPr="00AE040B">
        <w:rPr>
          <w:color w:val="242424"/>
          <w:szCs w:val="28"/>
        </w:rPr>
        <w:t>1. Внести в Устав муниципального образования Городской округ ЗАТО Светлый Саратовской области, принятый решением Муниципального собрания городского округа ЗАТО Светлый Саратовской области</w:t>
      </w:r>
      <w:r>
        <w:rPr>
          <w:rStyle w:val="apple-converted-space"/>
          <w:color w:val="242424"/>
          <w:szCs w:val="28"/>
        </w:rPr>
        <w:t xml:space="preserve"> </w:t>
      </w:r>
      <w:r>
        <w:rPr>
          <w:rStyle w:val="apple-converted-space"/>
          <w:color w:val="242424"/>
          <w:szCs w:val="28"/>
        </w:rPr>
        <w:br/>
      </w:r>
      <w:r>
        <w:rPr>
          <w:color w:val="242424"/>
          <w:szCs w:val="28"/>
        </w:rPr>
        <w:t xml:space="preserve">от </w:t>
      </w:r>
      <w:r w:rsidRPr="00AE040B">
        <w:rPr>
          <w:color w:val="242424"/>
          <w:szCs w:val="28"/>
        </w:rPr>
        <w:t xml:space="preserve">8 июля 2014 </w:t>
      </w:r>
      <w:r>
        <w:rPr>
          <w:color w:val="242424"/>
          <w:szCs w:val="28"/>
        </w:rPr>
        <w:t>года № 24, следующие изменения:</w:t>
      </w:r>
    </w:p>
    <w:p w:rsidR="008C6F36" w:rsidRPr="00AE040B" w:rsidRDefault="008C6F36" w:rsidP="008C6F36">
      <w:pPr>
        <w:ind w:firstLine="720"/>
        <w:rPr>
          <w:szCs w:val="28"/>
        </w:rPr>
      </w:pPr>
      <w:r w:rsidRPr="00AE040B">
        <w:rPr>
          <w:szCs w:val="28"/>
        </w:rPr>
        <w:t xml:space="preserve">1) в </w:t>
      </w:r>
      <w:hyperlink r:id="rId8" w:history="1">
        <w:r w:rsidRPr="00AE040B">
          <w:rPr>
            <w:szCs w:val="28"/>
          </w:rPr>
          <w:t>пункте 16 части 1 статьи 5</w:t>
        </w:r>
      </w:hyperlink>
      <w:r w:rsidRPr="00AE040B">
        <w:rPr>
          <w:szCs w:val="28"/>
        </w:rPr>
        <w:t xml:space="preserve"> слова «организация отдыха детей </w:t>
      </w:r>
      <w:r>
        <w:rPr>
          <w:szCs w:val="28"/>
        </w:rPr>
        <w:br/>
      </w:r>
      <w:r w:rsidRPr="00AE040B">
        <w:rPr>
          <w:szCs w:val="28"/>
        </w:rPr>
        <w:t xml:space="preserve">в каникулярное время» заменить словами «осуществление в пределах своих полномочий мероприятий по обеспечению организации отдыха детей </w:t>
      </w:r>
      <w:r>
        <w:rPr>
          <w:szCs w:val="28"/>
        </w:rPr>
        <w:br/>
      </w:r>
      <w:r w:rsidRPr="00AE040B">
        <w:rPr>
          <w:szCs w:val="28"/>
        </w:rPr>
        <w:t>в каникулярное время, включая мероприятия по обеспечению безопасности их жизни и здоровья»;</w:t>
      </w:r>
    </w:p>
    <w:p w:rsidR="008C6F36" w:rsidRPr="00AE040B" w:rsidRDefault="008C6F36" w:rsidP="008C6F36">
      <w:pPr>
        <w:ind w:firstLine="720"/>
        <w:rPr>
          <w:szCs w:val="28"/>
        </w:rPr>
      </w:pPr>
      <w:r w:rsidRPr="00AE040B">
        <w:rPr>
          <w:szCs w:val="28"/>
        </w:rPr>
        <w:t xml:space="preserve">2) </w:t>
      </w:r>
      <w:hyperlink r:id="rId9" w:history="1">
        <w:r w:rsidRPr="00AE040B">
          <w:rPr>
            <w:szCs w:val="28"/>
          </w:rPr>
          <w:t>пункт 1 части 3 статьи 18</w:t>
        </w:r>
      </w:hyperlink>
      <w:r w:rsidRPr="00AE040B">
        <w:rPr>
          <w:szCs w:val="28"/>
        </w:rPr>
        <w:t xml:space="preserve"> изложить в следующей редакции: </w:t>
      </w:r>
    </w:p>
    <w:p w:rsidR="008C6F36" w:rsidRPr="00AE040B" w:rsidRDefault="008C6F36" w:rsidP="008C6F36">
      <w:pPr>
        <w:ind w:firstLine="720"/>
        <w:rPr>
          <w:szCs w:val="28"/>
        </w:rPr>
      </w:pPr>
      <w:r w:rsidRPr="00AE040B">
        <w:rPr>
          <w:szCs w:val="28"/>
        </w:rPr>
        <w:t xml:space="preserve">«1) проект устава муниципального образования, а также проект муниципального нормативного правового акта о внесении изменений </w:t>
      </w:r>
      <w:r>
        <w:rPr>
          <w:szCs w:val="28"/>
        </w:rPr>
        <w:br/>
      </w:r>
      <w:r w:rsidRPr="00AE040B">
        <w:rPr>
          <w:szCs w:val="28"/>
        </w:rPr>
        <w:t xml:space="preserve">и дополнений в данный устав, кроме случаев, когда в устав муниципального образования вносятся изменения в форме точного воспроизведения положений </w:t>
      </w:r>
      <w:hyperlink r:id="rId10" w:history="1">
        <w:r w:rsidRPr="00AE040B">
          <w:rPr>
            <w:szCs w:val="28"/>
          </w:rPr>
          <w:t>Конституции</w:t>
        </w:r>
      </w:hyperlink>
      <w:r w:rsidRPr="00AE040B">
        <w:rPr>
          <w:szCs w:val="28"/>
        </w:rPr>
        <w:t xml:space="preserve"> Российской Федерации, федеральных законов, Устава (Основного закона) Саратовской области или законов Саратовской области в целях приведения данного устава в соответствие с этими нормативными правовыми актами;»;</w:t>
      </w:r>
    </w:p>
    <w:p w:rsidR="008C6F36" w:rsidRPr="00AE040B" w:rsidRDefault="008C6F36" w:rsidP="008C6F36">
      <w:pPr>
        <w:ind w:firstLine="720"/>
        <w:rPr>
          <w:szCs w:val="28"/>
        </w:rPr>
      </w:pPr>
      <w:r w:rsidRPr="00AE040B">
        <w:rPr>
          <w:szCs w:val="28"/>
        </w:rPr>
        <w:t xml:space="preserve">3) пункт 11 части 4 статьи 25¹ считать утратившим силу; </w:t>
      </w:r>
    </w:p>
    <w:p w:rsidR="008C6F36" w:rsidRPr="00AE040B" w:rsidRDefault="008C6F36" w:rsidP="008C6F36">
      <w:pPr>
        <w:ind w:firstLine="720"/>
        <w:rPr>
          <w:szCs w:val="28"/>
        </w:rPr>
      </w:pPr>
      <w:r w:rsidRPr="00AE040B">
        <w:rPr>
          <w:szCs w:val="28"/>
        </w:rPr>
        <w:t>4) абзац первый части 3 статьи 29 дополнить предложением следующего содержания:</w:t>
      </w:r>
    </w:p>
    <w:p w:rsidR="008C6F36" w:rsidRPr="00AE040B" w:rsidRDefault="008C6F36" w:rsidP="008C6F36">
      <w:pPr>
        <w:ind w:firstLine="720"/>
        <w:rPr>
          <w:szCs w:val="28"/>
        </w:rPr>
      </w:pPr>
      <w:r w:rsidRPr="00AE040B">
        <w:rPr>
          <w:szCs w:val="28"/>
        </w:rPr>
        <w:t xml:space="preserve">«Срок полномочий главы городского округа устанавливается на срок полномочий Муниципального собрания городского округа ЗАТО Светлый, принявшего решение о его избрании, и не может быть менее двух лет.»; </w:t>
      </w:r>
    </w:p>
    <w:p w:rsidR="008C6F36" w:rsidRPr="00AE040B" w:rsidRDefault="008C6F36" w:rsidP="008C6F36">
      <w:pPr>
        <w:ind w:firstLine="720"/>
        <w:rPr>
          <w:szCs w:val="28"/>
        </w:rPr>
      </w:pPr>
      <w:r w:rsidRPr="00AE040B">
        <w:rPr>
          <w:szCs w:val="28"/>
        </w:rPr>
        <w:t>5) часть 6 статьи 29 изложить в следующей редакции:</w:t>
      </w:r>
    </w:p>
    <w:p w:rsidR="008C6F36" w:rsidRDefault="008C6F36" w:rsidP="008C6F36">
      <w:pPr>
        <w:ind w:firstLine="0"/>
        <w:jc w:val="center"/>
        <w:rPr>
          <w:szCs w:val="28"/>
        </w:rPr>
      </w:pPr>
      <w:r>
        <w:rPr>
          <w:szCs w:val="28"/>
        </w:rPr>
        <w:lastRenderedPageBreak/>
        <w:t>2</w:t>
      </w:r>
    </w:p>
    <w:p w:rsidR="008C6F36" w:rsidRDefault="008C6F36" w:rsidP="008C6F36">
      <w:pPr>
        <w:ind w:firstLine="0"/>
        <w:jc w:val="center"/>
        <w:rPr>
          <w:szCs w:val="28"/>
        </w:rPr>
      </w:pPr>
    </w:p>
    <w:p w:rsidR="008C6F36" w:rsidRPr="00AE040B" w:rsidRDefault="008C6F36" w:rsidP="008C6F36">
      <w:pPr>
        <w:ind w:firstLine="720"/>
        <w:rPr>
          <w:szCs w:val="28"/>
        </w:rPr>
      </w:pPr>
      <w:r w:rsidRPr="00AE040B">
        <w:rPr>
          <w:szCs w:val="28"/>
        </w:rPr>
        <w:t xml:space="preserve">«6. В случае временного отсутствия главы городского округа </w:t>
      </w:r>
      <w:r>
        <w:rPr>
          <w:szCs w:val="28"/>
        </w:rPr>
        <w:br/>
      </w:r>
      <w:r w:rsidRPr="00AE040B">
        <w:rPr>
          <w:szCs w:val="28"/>
        </w:rPr>
        <w:t>(в связи с болезнью, отпуском и по другим причинам) его полномочия осуществляет первый заместитель главы администрации городского округа.»;</w:t>
      </w:r>
    </w:p>
    <w:p w:rsidR="008C6F36" w:rsidRPr="00AE040B" w:rsidRDefault="008C6F36" w:rsidP="008C6F36">
      <w:pPr>
        <w:ind w:firstLine="720"/>
        <w:rPr>
          <w:szCs w:val="28"/>
        </w:rPr>
      </w:pPr>
      <w:r w:rsidRPr="00AE040B">
        <w:rPr>
          <w:szCs w:val="28"/>
        </w:rPr>
        <w:t xml:space="preserve">6) </w:t>
      </w:r>
      <w:hyperlink r:id="rId11" w:history="1">
        <w:r w:rsidRPr="00AE040B">
          <w:rPr>
            <w:szCs w:val="28"/>
          </w:rPr>
          <w:t>часть</w:t>
        </w:r>
      </w:hyperlink>
      <w:r w:rsidRPr="00AE040B">
        <w:rPr>
          <w:szCs w:val="28"/>
        </w:rPr>
        <w:t xml:space="preserve"> 3 статьи 31 </w:t>
      </w:r>
      <w:r>
        <w:rPr>
          <w:szCs w:val="28"/>
        </w:rPr>
        <w:t>изложить в следующей редакции:</w:t>
      </w:r>
    </w:p>
    <w:p w:rsidR="008C6F36" w:rsidRPr="00AE040B" w:rsidRDefault="008C6F36" w:rsidP="008C6F36">
      <w:pPr>
        <w:ind w:firstLine="720"/>
        <w:rPr>
          <w:szCs w:val="28"/>
        </w:rPr>
      </w:pPr>
      <w:r w:rsidRPr="00AE040B">
        <w:rPr>
          <w:szCs w:val="28"/>
        </w:rPr>
        <w:t xml:space="preserve">«3. В случае досрочного прекращения полномочий главы городского округа либо применения к нему по решению суда мер процессуального принуждения в виде заключения под стражу или временного отстранения </w:t>
      </w:r>
      <w:r>
        <w:rPr>
          <w:szCs w:val="28"/>
        </w:rPr>
        <w:br/>
      </w:r>
      <w:r w:rsidRPr="00AE040B">
        <w:rPr>
          <w:szCs w:val="28"/>
        </w:rPr>
        <w:t>от должности его полномочия временно исполняет первый заместитель главы администрации городского округа.»;</w:t>
      </w:r>
    </w:p>
    <w:p w:rsidR="008C6F36" w:rsidRDefault="008C6F36" w:rsidP="008C6F36">
      <w:pPr>
        <w:ind w:firstLine="720"/>
        <w:rPr>
          <w:szCs w:val="28"/>
        </w:rPr>
      </w:pPr>
      <w:r w:rsidRPr="00AE040B">
        <w:rPr>
          <w:szCs w:val="28"/>
        </w:rPr>
        <w:t xml:space="preserve">7) в </w:t>
      </w:r>
      <w:hyperlink r:id="rId12" w:history="1">
        <w:r w:rsidRPr="00AE040B">
          <w:rPr>
            <w:szCs w:val="28"/>
          </w:rPr>
          <w:t>части 2</w:t>
        </w:r>
      </w:hyperlink>
      <w:r w:rsidRPr="00AE040B">
        <w:rPr>
          <w:szCs w:val="28"/>
        </w:rPr>
        <w:t xml:space="preserve"> статьи 42 второе предложение изложить в следующей редакции: </w:t>
      </w:r>
    </w:p>
    <w:p w:rsidR="008C6F36" w:rsidRPr="00AE040B" w:rsidRDefault="008C6F36" w:rsidP="008C6F36">
      <w:pPr>
        <w:ind w:firstLine="720"/>
        <w:rPr>
          <w:szCs w:val="28"/>
        </w:rPr>
      </w:pPr>
      <w:r w:rsidRPr="00AE040B">
        <w:rPr>
          <w:szCs w:val="28"/>
        </w:rPr>
        <w:t xml:space="preserve">«Не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муниципального образования, </w:t>
      </w:r>
      <w:r>
        <w:rPr>
          <w:szCs w:val="28"/>
        </w:rPr>
        <w:br/>
      </w:r>
      <w:r w:rsidRPr="00AE040B">
        <w:rPr>
          <w:szCs w:val="28"/>
        </w:rPr>
        <w:t xml:space="preserve">а также порядка участия граждан в его обсуждении в случае,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</w:t>
      </w:r>
      <w:r>
        <w:rPr>
          <w:szCs w:val="28"/>
        </w:rPr>
        <w:br/>
      </w:r>
      <w:r w:rsidRPr="00AE040B">
        <w:rPr>
          <w:szCs w:val="28"/>
        </w:rPr>
        <w:t>с этими нормативными правовыми актами.»;</w:t>
      </w:r>
    </w:p>
    <w:p w:rsidR="008C6F36" w:rsidRPr="00AE040B" w:rsidRDefault="008C6F36" w:rsidP="008C6F36">
      <w:pPr>
        <w:ind w:firstLine="720"/>
        <w:rPr>
          <w:szCs w:val="28"/>
        </w:rPr>
      </w:pPr>
      <w:r w:rsidRPr="00AE040B">
        <w:rPr>
          <w:szCs w:val="28"/>
        </w:rPr>
        <w:t xml:space="preserve">8) в абзаце втором части </w:t>
      </w:r>
      <w:hyperlink r:id="rId13" w:history="1">
        <w:r w:rsidRPr="00AE040B">
          <w:rPr>
            <w:szCs w:val="28"/>
          </w:rPr>
          <w:t>3</w:t>
        </w:r>
      </w:hyperlink>
      <w:r w:rsidRPr="00AE040B">
        <w:rPr>
          <w:szCs w:val="28"/>
        </w:rPr>
        <w:t xml:space="preserve"> статьи 42 слова «с правом решающего голоса» исключить;</w:t>
      </w:r>
    </w:p>
    <w:p w:rsidR="008C6F36" w:rsidRPr="00AE040B" w:rsidRDefault="008C6F36" w:rsidP="008C6F36">
      <w:pPr>
        <w:ind w:firstLine="720"/>
        <w:rPr>
          <w:color w:val="242424"/>
          <w:szCs w:val="28"/>
        </w:rPr>
      </w:pPr>
      <w:r w:rsidRPr="00AE040B">
        <w:rPr>
          <w:szCs w:val="28"/>
        </w:rPr>
        <w:t xml:space="preserve">9) </w:t>
      </w:r>
      <w:r w:rsidRPr="00AE040B">
        <w:rPr>
          <w:color w:val="242424"/>
          <w:szCs w:val="28"/>
        </w:rPr>
        <w:t>дополнить статьей 47</w:t>
      </w:r>
      <w:r w:rsidRPr="00AE040B">
        <w:rPr>
          <w:color w:val="242424"/>
          <w:szCs w:val="28"/>
          <w:vertAlign w:val="superscript"/>
        </w:rPr>
        <w:t>1</w:t>
      </w:r>
      <w:r w:rsidRPr="00AE040B">
        <w:rPr>
          <w:rStyle w:val="apple-converted-space"/>
          <w:color w:val="242424"/>
          <w:szCs w:val="28"/>
        </w:rPr>
        <w:t> </w:t>
      </w:r>
      <w:r w:rsidRPr="00AE040B">
        <w:rPr>
          <w:color w:val="242424"/>
          <w:szCs w:val="28"/>
        </w:rPr>
        <w:t>следующего содержания: </w:t>
      </w:r>
    </w:p>
    <w:p w:rsidR="008C6F36" w:rsidRPr="00AE040B" w:rsidRDefault="008C6F36" w:rsidP="008C6F36">
      <w:pPr>
        <w:ind w:firstLine="720"/>
        <w:rPr>
          <w:rStyle w:val="apple-converted-space"/>
          <w:color w:val="242424"/>
          <w:szCs w:val="28"/>
        </w:rPr>
      </w:pPr>
      <w:r w:rsidRPr="00AE040B">
        <w:rPr>
          <w:color w:val="242424"/>
          <w:szCs w:val="28"/>
        </w:rPr>
        <w:t>«47</w:t>
      </w:r>
      <w:r w:rsidRPr="00AE040B">
        <w:rPr>
          <w:color w:val="242424"/>
          <w:szCs w:val="28"/>
          <w:vertAlign w:val="superscript"/>
        </w:rPr>
        <w:t>1</w:t>
      </w:r>
      <w:r w:rsidRPr="00AE040B">
        <w:rPr>
          <w:rStyle w:val="apple-converted-space"/>
          <w:color w:val="242424"/>
          <w:szCs w:val="28"/>
        </w:rPr>
        <w:t xml:space="preserve">. Сроки приведения муниципальных правовых актов </w:t>
      </w:r>
      <w:r>
        <w:rPr>
          <w:rStyle w:val="apple-converted-space"/>
          <w:color w:val="242424"/>
          <w:szCs w:val="28"/>
        </w:rPr>
        <w:br/>
      </w:r>
      <w:r w:rsidRPr="00AE040B">
        <w:rPr>
          <w:rStyle w:val="apple-converted-space"/>
          <w:color w:val="242424"/>
          <w:szCs w:val="28"/>
        </w:rPr>
        <w:t>в соответствие с вновь принятыми федеральными законами и законами субъекта.</w:t>
      </w:r>
    </w:p>
    <w:p w:rsidR="008C6F36" w:rsidRPr="00AE040B" w:rsidRDefault="008C6F36" w:rsidP="008C6F36">
      <w:pPr>
        <w:ind w:firstLine="720"/>
        <w:rPr>
          <w:rStyle w:val="apple-converted-space"/>
          <w:color w:val="242424"/>
          <w:szCs w:val="28"/>
        </w:rPr>
      </w:pPr>
      <w:r w:rsidRPr="00AE040B">
        <w:rPr>
          <w:rStyle w:val="apple-converted-space"/>
          <w:color w:val="242424"/>
          <w:szCs w:val="28"/>
        </w:rPr>
        <w:t>Приведение правовых актов Муниципального собрания городского округа в соответствие с федеральным законом, законом Саратовской области осуществляется в установленный этими законодательными актами срок. В случае, если федеральным законом, законом Саратовской области указанный срок не установлен, срок приведения правовых актов Муниципального собрания городского округа в соответствие с федеральным законом, законом Саратовской области определяется с учетом даты вступления в силу соответствующего федерального закона, закона Саратовской области, необходимости официального опубликования (обнародования) и обсуждения на публичных слушаниях проекта муниципального правового акта, учета предложений граждан по нему, периодичности заседаний представительного органа городского округа, сроков государственной регистрации и официального опубликования (обнародования) муниципального правового акта и, как правило, не должен превышать шесть месяцев.</w:t>
      </w:r>
    </w:p>
    <w:p w:rsidR="008C6F36" w:rsidRDefault="008C6F36" w:rsidP="008C6F36">
      <w:pPr>
        <w:ind w:firstLine="720"/>
        <w:rPr>
          <w:rStyle w:val="apple-converted-space"/>
          <w:color w:val="242424"/>
          <w:szCs w:val="28"/>
        </w:rPr>
      </w:pPr>
    </w:p>
    <w:p w:rsidR="008C6F36" w:rsidRDefault="008C6F36" w:rsidP="008C6F36">
      <w:pPr>
        <w:ind w:firstLine="720"/>
        <w:rPr>
          <w:rStyle w:val="apple-converted-space"/>
          <w:color w:val="242424"/>
          <w:szCs w:val="28"/>
        </w:rPr>
      </w:pPr>
    </w:p>
    <w:p w:rsidR="008C6F36" w:rsidRDefault="008C6F36" w:rsidP="008C6F36">
      <w:pPr>
        <w:ind w:firstLine="0"/>
        <w:jc w:val="center"/>
        <w:rPr>
          <w:rStyle w:val="apple-converted-space"/>
          <w:color w:val="242424"/>
          <w:szCs w:val="28"/>
        </w:rPr>
      </w:pPr>
      <w:r>
        <w:rPr>
          <w:rStyle w:val="apple-converted-space"/>
          <w:color w:val="242424"/>
          <w:szCs w:val="28"/>
        </w:rPr>
        <w:lastRenderedPageBreak/>
        <w:t>3</w:t>
      </w:r>
    </w:p>
    <w:p w:rsidR="008C6F36" w:rsidRDefault="008C6F36" w:rsidP="008C6F36">
      <w:pPr>
        <w:ind w:firstLine="0"/>
        <w:jc w:val="center"/>
        <w:rPr>
          <w:rStyle w:val="apple-converted-space"/>
          <w:color w:val="242424"/>
          <w:szCs w:val="28"/>
        </w:rPr>
      </w:pPr>
    </w:p>
    <w:p w:rsidR="008C6F36" w:rsidRPr="00AE040B" w:rsidRDefault="008C6F36" w:rsidP="008C6F36">
      <w:pPr>
        <w:ind w:firstLine="720"/>
        <w:rPr>
          <w:szCs w:val="28"/>
        </w:rPr>
      </w:pPr>
      <w:r w:rsidRPr="00AE040B">
        <w:rPr>
          <w:rStyle w:val="apple-converted-space"/>
          <w:color w:val="242424"/>
          <w:szCs w:val="28"/>
        </w:rPr>
        <w:t xml:space="preserve">После принятия соответствующего федерального закона или Закона Саратовской области муниципальные правовые акты администрации городского округа подлежат приведению в соответствие с данным федеральным законом, законом Саратовской области в течение трех месяцев, за исключением случаев, когда законодательством установлен иной срок </w:t>
      </w:r>
      <w:r>
        <w:rPr>
          <w:rStyle w:val="apple-converted-space"/>
          <w:color w:val="242424"/>
          <w:szCs w:val="28"/>
        </w:rPr>
        <w:br/>
      </w:r>
      <w:r w:rsidRPr="00AE040B">
        <w:rPr>
          <w:rStyle w:val="apple-converted-space"/>
          <w:color w:val="242424"/>
          <w:szCs w:val="28"/>
        </w:rPr>
        <w:t>на приведение муниципальных правовых актов в соответствие.».</w:t>
      </w:r>
    </w:p>
    <w:p w:rsidR="008C6F36" w:rsidRPr="00AE040B" w:rsidRDefault="008C6F36" w:rsidP="008C6F36">
      <w:pPr>
        <w:pStyle w:val="ad"/>
        <w:spacing w:before="0" w:after="0"/>
        <w:ind w:firstLine="720"/>
        <w:rPr>
          <w:color w:val="242424"/>
          <w:szCs w:val="28"/>
        </w:rPr>
      </w:pPr>
      <w:r w:rsidRPr="00AE040B">
        <w:rPr>
          <w:color w:val="242424"/>
          <w:szCs w:val="28"/>
        </w:rPr>
        <w:t xml:space="preserve">2. Направить настоящее решение в регистрирующий орган </w:t>
      </w:r>
      <w:r>
        <w:rPr>
          <w:color w:val="242424"/>
          <w:szCs w:val="28"/>
        </w:rPr>
        <w:br/>
      </w:r>
      <w:r w:rsidRPr="00AE040B">
        <w:rPr>
          <w:color w:val="242424"/>
          <w:szCs w:val="28"/>
        </w:rPr>
        <w:t xml:space="preserve">для государственной регистрации в течение </w:t>
      </w:r>
      <w:r>
        <w:rPr>
          <w:color w:val="242424"/>
          <w:szCs w:val="28"/>
        </w:rPr>
        <w:t>пятнадцати</w:t>
      </w:r>
      <w:r w:rsidRPr="00AE040B">
        <w:rPr>
          <w:color w:val="242424"/>
          <w:szCs w:val="28"/>
        </w:rPr>
        <w:t xml:space="preserve"> дней со дня его принятия.</w:t>
      </w:r>
    </w:p>
    <w:p w:rsidR="008C6F36" w:rsidRPr="00AE040B" w:rsidRDefault="008C6F36" w:rsidP="008C6F36">
      <w:pPr>
        <w:pStyle w:val="ad"/>
        <w:spacing w:before="0" w:after="0"/>
        <w:ind w:firstLine="720"/>
        <w:rPr>
          <w:color w:val="242424"/>
          <w:szCs w:val="28"/>
        </w:rPr>
      </w:pPr>
      <w:r w:rsidRPr="00AE040B">
        <w:rPr>
          <w:color w:val="242424"/>
          <w:szCs w:val="28"/>
        </w:rPr>
        <w:t>3. Настоящее решение подлежит официальному опубликованию после государственной регистрации и вступает в силу после официального опубликовании. </w:t>
      </w:r>
    </w:p>
    <w:p w:rsidR="008C6F36" w:rsidRPr="00AE040B" w:rsidRDefault="008C6F36" w:rsidP="008C6F36">
      <w:pPr>
        <w:pStyle w:val="ad"/>
        <w:spacing w:before="0" w:after="0"/>
        <w:ind w:firstLine="720"/>
        <w:rPr>
          <w:color w:val="242424"/>
          <w:szCs w:val="28"/>
        </w:rPr>
      </w:pPr>
      <w:r w:rsidRPr="00AE040B">
        <w:rPr>
          <w:color w:val="242424"/>
          <w:szCs w:val="28"/>
        </w:rPr>
        <w:t xml:space="preserve">4. В течение </w:t>
      </w:r>
      <w:r>
        <w:rPr>
          <w:color w:val="242424"/>
          <w:szCs w:val="28"/>
        </w:rPr>
        <w:t>десяти</w:t>
      </w:r>
      <w:r w:rsidRPr="00AE040B">
        <w:rPr>
          <w:color w:val="242424"/>
          <w:szCs w:val="28"/>
        </w:rPr>
        <w:t xml:space="preserve"> дней со дня официальног</w:t>
      </w:r>
      <w:r>
        <w:rPr>
          <w:color w:val="242424"/>
          <w:szCs w:val="28"/>
        </w:rPr>
        <w:t xml:space="preserve">о опубликования </w:t>
      </w:r>
      <w:r w:rsidRPr="00AE040B">
        <w:rPr>
          <w:color w:val="242424"/>
          <w:szCs w:val="28"/>
        </w:rPr>
        <w:t xml:space="preserve">настоящего решения направить в Управление Министерства юстиции Российской Федерации по Саратовской области сведения об источнике </w:t>
      </w:r>
      <w:r>
        <w:rPr>
          <w:color w:val="242424"/>
          <w:szCs w:val="28"/>
        </w:rPr>
        <w:br/>
      </w:r>
      <w:r w:rsidRPr="00AE040B">
        <w:rPr>
          <w:color w:val="242424"/>
          <w:szCs w:val="28"/>
        </w:rPr>
        <w:t>и о дате официального опубликова</w:t>
      </w:r>
      <w:r>
        <w:rPr>
          <w:color w:val="242424"/>
          <w:szCs w:val="28"/>
        </w:rPr>
        <w:t>ния настоящего решения.</w:t>
      </w:r>
    </w:p>
    <w:p w:rsidR="008C6F36" w:rsidRDefault="008C6F36" w:rsidP="008C6F36">
      <w:pPr>
        <w:ind w:firstLine="720"/>
        <w:jc w:val="right"/>
      </w:pPr>
    </w:p>
    <w:p w:rsidR="008C6F36" w:rsidRDefault="008C6F36" w:rsidP="008C6F36">
      <w:pPr>
        <w:ind w:firstLine="720"/>
        <w:jc w:val="right"/>
      </w:pPr>
    </w:p>
    <w:p w:rsidR="008C6F36" w:rsidRDefault="008C6F36" w:rsidP="008C6F36">
      <w:pPr>
        <w:ind w:firstLine="720"/>
        <w:jc w:val="right"/>
      </w:pPr>
    </w:p>
    <w:p w:rsidR="008C6F36" w:rsidRDefault="008C6F36" w:rsidP="008C6F36">
      <w:pPr>
        <w:ind w:firstLine="720"/>
        <w:jc w:val="right"/>
      </w:pPr>
    </w:p>
    <w:p w:rsidR="008C6F36" w:rsidRDefault="008C6F36" w:rsidP="008C6F36">
      <w:pPr>
        <w:ind w:firstLine="720"/>
        <w:jc w:val="right"/>
      </w:pPr>
    </w:p>
    <w:p w:rsidR="008C6F36" w:rsidRDefault="008C6F36" w:rsidP="008C6F36">
      <w:pPr>
        <w:ind w:firstLine="720"/>
        <w:jc w:val="right"/>
      </w:pPr>
    </w:p>
    <w:p w:rsidR="008C6F36" w:rsidRDefault="008C6F36" w:rsidP="008C6F36">
      <w:pPr>
        <w:ind w:firstLine="720"/>
        <w:jc w:val="right"/>
      </w:pPr>
    </w:p>
    <w:p w:rsidR="008C6F36" w:rsidRDefault="008C6F36" w:rsidP="008C6F36">
      <w:pPr>
        <w:ind w:firstLine="720"/>
        <w:jc w:val="right"/>
      </w:pPr>
    </w:p>
    <w:p w:rsidR="008C6F36" w:rsidRDefault="008C6F36" w:rsidP="008C6F36">
      <w:pPr>
        <w:ind w:firstLine="720"/>
        <w:jc w:val="right"/>
      </w:pPr>
    </w:p>
    <w:p w:rsidR="008C6F36" w:rsidRDefault="008C6F36" w:rsidP="008C6F36">
      <w:pPr>
        <w:ind w:firstLine="720"/>
        <w:jc w:val="right"/>
      </w:pPr>
    </w:p>
    <w:p w:rsidR="008C6F36" w:rsidRDefault="008C6F36" w:rsidP="008C6F36">
      <w:pPr>
        <w:ind w:firstLine="720"/>
        <w:jc w:val="right"/>
      </w:pPr>
    </w:p>
    <w:p w:rsidR="008C6F36" w:rsidRDefault="008C6F36" w:rsidP="008C6F36">
      <w:pPr>
        <w:ind w:firstLine="720"/>
        <w:jc w:val="right"/>
      </w:pPr>
    </w:p>
    <w:p w:rsidR="008C6F36" w:rsidRDefault="008C6F36" w:rsidP="008C6F36">
      <w:pPr>
        <w:ind w:firstLine="720"/>
        <w:jc w:val="right"/>
      </w:pPr>
    </w:p>
    <w:p w:rsidR="008C6F36" w:rsidRDefault="008C6F36" w:rsidP="008C6F36">
      <w:pPr>
        <w:ind w:firstLine="720"/>
        <w:jc w:val="right"/>
      </w:pPr>
    </w:p>
    <w:p w:rsidR="008C6F36" w:rsidRDefault="008C6F36" w:rsidP="008C6F36">
      <w:pPr>
        <w:ind w:firstLine="720"/>
        <w:jc w:val="right"/>
      </w:pPr>
    </w:p>
    <w:p w:rsidR="008C6F36" w:rsidRDefault="008C6F36" w:rsidP="008C6F36">
      <w:pPr>
        <w:ind w:firstLine="720"/>
        <w:jc w:val="right"/>
      </w:pPr>
    </w:p>
    <w:p w:rsidR="008C6F36" w:rsidRDefault="008C6F36" w:rsidP="008C6F36">
      <w:pPr>
        <w:ind w:firstLine="720"/>
        <w:jc w:val="right"/>
      </w:pPr>
    </w:p>
    <w:p w:rsidR="008C6F36" w:rsidRDefault="008C6F36" w:rsidP="008C6F36">
      <w:pPr>
        <w:ind w:firstLine="720"/>
        <w:jc w:val="right"/>
      </w:pPr>
    </w:p>
    <w:p w:rsidR="008C6F36" w:rsidRDefault="008C6F36" w:rsidP="008C6F36">
      <w:pPr>
        <w:ind w:firstLine="720"/>
        <w:jc w:val="right"/>
      </w:pPr>
    </w:p>
    <w:p w:rsidR="008C6F36" w:rsidRDefault="008C6F36" w:rsidP="008C6F36">
      <w:pPr>
        <w:ind w:firstLine="720"/>
        <w:jc w:val="right"/>
      </w:pPr>
    </w:p>
    <w:p w:rsidR="008C6F36" w:rsidRDefault="008C6F36" w:rsidP="008C6F36">
      <w:pPr>
        <w:ind w:firstLine="720"/>
        <w:jc w:val="right"/>
      </w:pPr>
    </w:p>
    <w:p w:rsidR="008C6F36" w:rsidRDefault="008C6F36" w:rsidP="008C6F36">
      <w:pPr>
        <w:ind w:firstLine="720"/>
        <w:jc w:val="right"/>
      </w:pPr>
    </w:p>
    <w:p w:rsidR="008C6F36" w:rsidRDefault="008C6F36" w:rsidP="008C6F36">
      <w:pPr>
        <w:ind w:firstLine="720"/>
        <w:jc w:val="right"/>
      </w:pPr>
    </w:p>
    <w:p w:rsidR="008C6F36" w:rsidRDefault="008C6F36" w:rsidP="008C6F36">
      <w:pPr>
        <w:ind w:firstLine="720"/>
        <w:jc w:val="right"/>
      </w:pPr>
    </w:p>
    <w:p w:rsidR="008C6F36" w:rsidRDefault="008C6F36" w:rsidP="008C6F36">
      <w:pPr>
        <w:ind w:firstLine="720"/>
        <w:jc w:val="right"/>
      </w:pPr>
    </w:p>
    <w:p w:rsidR="008C6F36" w:rsidRDefault="008C6F36" w:rsidP="008C6F36">
      <w:pPr>
        <w:ind w:firstLine="720"/>
        <w:jc w:val="right"/>
      </w:pPr>
    </w:p>
    <w:p w:rsidR="008C6F36" w:rsidRDefault="008C6F36" w:rsidP="008C6F36">
      <w:pPr>
        <w:ind w:firstLine="720"/>
        <w:jc w:val="right"/>
      </w:pPr>
    </w:p>
    <w:p w:rsidR="008C6F36" w:rsidRPr="00B91384" w:rsidRDefault="008C6F36" w:rsidP="008C6F36">
      <w:pPr>
        <w:ind w:left="4536" w:hanging="2"/>
        <w:jc w:val="center"/>
        <w:rPr>
          <w:szCs w:val="28"/>
        </w:rPr>
      </w:pPr>
      <w:r w:rsidRPr="00B91384">
        <w:rPr>
          <w:szCs w:val="28"/>
        </w:rPr>
        <w:lastRenderedPageBreak/>
        <w:t xml:space="preserve">Приложение № </w:t>
      </w:r>
      <w:r>
        <w:rPr>
          <w:szCs w:val="28"/>
        </w:rPr>
        <w:t>2</w:t>
      </w:r>
    </w:p>
    <w:p w:rsidR="008C6F36" w:rsidRPr="00B91384" w:rsidRDefault="008C6F36" w:rsidP="008C6F36">
      <w:pPr>
        <w:ind w:left="4536" w:hanging="2"/>
        <w:jc w:val="center"/>
        <w:rPr>
          <w:szCs w:val="28"/>
        </w:rPr>
      </w:pPr>
      <w:r w:rsidRPr="00B91384">
        <w:rPr>
          <w:szCs w:val="28"/>
        </w:rPr>
        <w:t>к решению Муниципального собрания</w:t>
      </w:r>
    </w:p>
    <w:p w:rsidR="008C6F36" w:rsidRPr="00B91384" w:rsidRDefault="008C6F36" w:rsidP="008C6F36">
      <w:pPr>
        <w:ind w:left="4536" w:hanging="2"/>
        <w:jc w:val="center"/>
        <w:rPr>
          <w:szCs w:val="28"/>
        </w:rPr>
      </w:pPr>
      <w:r w:rsidRPr="00B91384">
        <w:rPr>
          <w:szCs w:val="28"/>
        </w:rPr>
        <w:t>городского округа ЗАТО Светлый</w:t>
      </w:r>
    </w:p>
    <w:p w:rsidR="008C6F36" w:rsidRDefault="00BD5B6D" w:rsidP="00BD5B6D">
      <w:pPr>
        <w:ind w:left="4536" w:firstLine="0"/>
        <w:jc w:val="center"/>
      </w:pPr>
      <w:r>
        <w:rPr>
          <w:szCs w:val="28"/>
        </w:rPr>
        <w:t>от 24 апреля 2017 года № 13-67</w:t>
      </w:r>
    </w:p>
    <w:p w:rsidR="008C6F36" w:rsidRDefault="008C6F36" w:rsidP="008C6F36">
      <w:pPr>
        <w:ind w:firstLine="0"/>
        <w:jc w:val="center"/>
        <w:rPr>
          <w:b/>
        </w:rPr>
      </w:pPr>
    </w:p>
    <w:p w:rsidR="00BD5B6D" w:rsidRPr="008C6F36" w:rsidRDefault="00BD5B6D" w:rsidP="008C6F36">
      <w:pPr>
        <w:ind w:firstLine="0"/>
        <w:jc w:val="center"/>
        <w:rPr>
          <w:b/>
        </w:rPr>
      </w:pPr>
    </w:p>
    <w:p w:rsidR="008C6F36" w:rsidRPr="008C6F36" w:rsidRDefault="008C6F36" w:rsidP="008C6F36">
      <w:pPr>
        <w:pStyle w:val="af0"/>
        <w:spacing w:before="0" w:after="0"/>
        <w:jc w:val="center"/>
        <w:rPr>
          <w:rFonts w:ascii="Times New Roman" w:hAnsi="Times New Roman" w:cs="Times New Roman"/>
          <w:b/>
          <w:bCs/>
          <w:lang w:val="ru-RU"/>
        </w:rPr>
      </w:pPr>
      <w:r w:rsidRPr="008C6F36">
        <w:rPr>
          <w:rFonts w:ascii="Times New Roman" w:hAnsi="Times New Roman" w:cs="Times New Roman"/>
          <w:b/>
          <w:bCs/>
          <w:lang w:val="ru-RU"/>
        </w:rPr>
        <w:t>ПОРЯДОК</w:t>
      </w:r>
    </w:p>
    <w:p w:rsidR="00BD5B6D" w:rsidRDefault="008C6F36" w:rsidP="008C6F36">
      <w:pPr>
        <w:autoSpaceDE w:val="0"/>
        <w:autoSpaceDN w:val="0"/>
        <w:adjustRightInd w:val="0"/>
        <w:ind w:firstLine="0"/>
        <w:jc w:val="center"/>
        <w:rPr>
          <w:b/>
        </w:rPr>
      </w:pPr>
      <w:r w:rsidRPr="008C6F36">
        <w:rPr>
          <w:b/>
          <w:szCs w:val="28"/>
        </w:rPr>
        <w:t>учета замечаний и предложений по вынесенному на публичные слушания проекту решения Муниципального собрания городского округа ЗАТО Светлый «О внесении изменений в Устав муниципального образования Городской округ ЗАТО Светлый Саратовской области»</w:t>
      </w:r>
      <w:r>
        <w:rPr>
          <w:b/>
          <w:szCs w:val="28"/>
        </w:rPr>
        <w:t xml:space="preserve"> </w:t>
      </w:r>
      <w:r w:rsidRPr="008C6F36">
        <w:rPr>
          <w:b/>
        </w:rPr>
        <w:t xml:space="preserve">и участия граждан в его обсуждении </w:t>
      </w:r>
    </w:p>
    <w:p w:rsidR="008C6F36" w:rsidRPr="008C6F36" w:rsidRDefault="008C6F36" w:rsidP="008C6F36">
      <w:pPr>
        <w:autoSpaceDE w:val="0"/>
        <w:autoSpaceDN w:val="0"/>
        <w:adjustRightInd w:val="0"/>
        <w:ind w:firstLine="0"/>
        <w:jc w:val="center"/>
        <w:rPr>
          <w:b/>
        </w:rPr>
      </w:pPr>
      <w:r w:rsidRPr="008C6F36">
        <w:rPr>
          <w:b/>
        </w:rPr>
        <w:t>на публичных слушаниях</w:t>
      </w:r>
    </w:p>
    <w:p w:rsidR="008C6F36" w:rsidRPr="00AE040B" w:rsidRDefault="008C6F36" w:rsidP="008C6F36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8C6F36" w:rsidRPr="00AE040B" w:rsidRDefault="008C6F36" w:rsidP="008C6F36">
      <w:pPr>
        <w:autoSpaceDE w:val="0"/>
        <w:autoSpaceDN w:val="0"/>
        <w:adjustRightInd w:val="0"/>
        <w:ind w:firstLine="720"/>
        <w:rPr>
          <w:szCs w:val="28"/>
        </w:rPr>
      </w:pPr>
      <w:r w:rsidRPr="00AE040B">
        <w:rPr>
          <w:szCs w:val="28"/>
        </w:rPr>
        <w:t xml:space="preserve">1. Настоящий Порядок учета замечаний и предложений </w:t>
      </w:r>
      <w:r>
        <w:rPr>
          <w:szCs w:val="28"/>
        </w:rPr>
        <w:br/>
      </w:r>
      <w:r w:rsidRPr="00AE040B">
        <w:rPr>
          <w:szCs w:val="28"/>
        </w:rPr>
        <w:t>по вынесенному на публичные слушания проекту решения Муниципального собрания городского округа ЗАТО Светлый «О внесении изменений в Устав муниципального образования Городской округ ЗАТО Светлый Саратовской области» и участия граждан в его обсуждении</w:t>
      </w:r>
      <w:r>
        <w:rPr>
          <w:szCs w:val="28"/>
        </w:rPr>
        <w:t xml:space="preserve"> на публичных слушаниях (далее − </w:t>
      </w:r>
      <w:r w:rsidRPr="00AE040B">
        <w:rPr>
          <w:szCs w:val="28"/>
        </w:rPr>
        <w:t xml:space="preserve">Порядок) разработан во исполнение норм </w:t>
      </w:r>
      <w:hyperlink r:id="rId14" w:history="1">
        <w:r w:rsidRPr="00AE040B">
          <w:rPr>
            <w:szCs w:val="28"/>
          </w:rPr>
          <w:t>статьи 28</w:t>
        </w:r>
      </w:hyperlink>
      <w:r w:rsidRPr="00AE040B">
        <w:rPr>
          <w:szCs w:val="28"/>
        </w:rPr>
        <w:t xml:space="preserve"> Фед</w:t>
      </w:r>
      <w:r>
        <w:rPr>
          <w:szCs w:val="28"/>
        </w:rPr>
        <w:t xml:space="preserve">ерального закона от </w:t>
      </w:r>
      <w:r w:rsidRPr="00AE040B">
        <w:rPr>
          <w:szCs w:val="28"/>
        </w:rPr>
        <w:t>6</w:t>
      </w:r>
      <w:r>
        <w:rPr>
          <w:szCs w:val="28"/>
        </w:rPr>
        <w:t xml:space="preserve"> октября </w:t>
      </w:r>
      <w:r w:rsidRPr="00AE040B">
        <w:rPr>
          <w:szCs w:val="28"/>
        </w:rPr>
        <w:t xml:space="preserve">2003 </w:t>
      </w:r>
      <w:r>
        <w:rPr>
          <w:szCs w:val="28"/>
        </w:rPr>
        <w:t xml:space="preserve">года </w:t>
      </w:r>
      <w:r w:rsidRPr="00AE040B">
        <w:rPr>
          <w:szCs w:val="28"/>
        </w:rPr>
        <w:t xml:space="preserve">№ 131-ФЗ «Об общих принципах организации местного самоуправления в Российской Федерации», Устава муниципального образования Городской округ ЗАТО Светлый Саратовской области. </w:t>
      </w:r>
    </w:p>
    <w:p w:rsidR="008C6F36" w:rsidRPr="00AE040B" w:rsidRDefault="008C6F36" w:rsidP="008C6F36">
      <w:pPr>
        <w:autoSpaceDE w:val="0"/>
        <w:autoSpaceDN w:val="0"/>
        <w:adjustRightInd w:val="0"/>
        <w:ind w:firstLine="720"/>
        <w:rPr>
          <w:szCs w:val="28"/>
        </w:rPr>
      </w:pPr>
      <w:r w:rsidRPr="00AE040B">
        <w:rPr>
          <w:szCs w:val="28"/>
        </w:rPr>
        <w:t xml:space="preserve">2. </w:t>
      </w:r>
      <w:r>
        <w:rPr>
          <w:szCs w:val="28"/>
        </w:rPr>
        <w:t xml:space="preserve">Настоящий Порядок публикуется </w:t>
      </w:r>
      <w:r w:rsidRPr="00AE040B">
        <w:rPr>
          <w:szCs w:val="28"/>
        </w:rPr>
        <w:t xml:space="preserve">одновременно с проектом решения Муниципального собрания городского округа ЗАТО Светлый </w:t>
      </w:r>
      <w:r w:rsidR="00BD5B6D">
        <w:rPr>
          <w:szCs w:val="28"/>
        </w:rPr>
        <w:br/>
      </w:r>
      <w:r w:rsidRPr="00AE040B">
        <w:rPr>
          <w:szCs w:val="28"/>
        </w:rPr>
        <w:t xml:space="preserve">«О внесении изменений в Устав муниципального образования Городской округ ЗАТО Светлый Саратовской области». </w:t>
      </w:r>
    </w:p>
    <w:p w:rsidR="008C6F36" w:rsidRPr="00AE040B" w:rsidRDefault="008C6F36" w:rsidP="008C6F36">
      <w:pPr>
        <w:autoSpaceDE w:val="0"/>
        <w:autoSpaceDN w:val="0"/>
        <w:adjustRightInd w:val="0"/>
        <w:ind w:firstLine="720"/>
        <w:rPr>
          <w:szCs w:val="28"/>
        </w:rPr>
      </w:pPr>
      <w:r w:rsidRPr="00AE040B">
        <w:rPr>
          <w:szCs w:val="28"/>
        </w:rPr>
        <w:t>3. Правом на участие в публичных слушаниях (дал</w:t>
      </w:r>
      <w:r>
        <w:rPr>
          <w:szCs w:val="28"/>
        </w:rPr>
        <w:t>ее −</w:t>
      </w:r>
      <w:r w:rsidRPr="00AE040B">
        <w:rPr>
          <w:szCs w:val="28"/>
        </w:rPr>
        <w:t xml:space="preserve"> слушаниях) обладает любой гражданин Российской Федерации, проживающий </w:t>
      </w:r>
      <w:r>
        <w:rPr>
          <w:szCs w:val="28"/>
        </w:rPr>
        <w:br/>
      </w:r>
      <w:r w:rsidRPr="00AE040B">
        <w:rPr>
          <w:szCs w:val="28"/>
        </w:rPr>
        <w:t xml:space="preserve">на территории городского округа ЗАТО Светлый, имеющий постоянную регистрацию на территории городского округа и достигший на день проведения публичных слушаний </w:t>
      </w:r>
      <w:r>
        <w:rPr>
          <w:szCs w:val="28"/>
        </w:rPr>
        <w:t>восемнадцати</w:t>
      </w:r>
      <w:r w:rsidRPr="00AE040B">
        <w:rPr>
          <w:szCs w:val="28"/>
        </w:rPr>
        <w:t xml:space="preserve"> лет.</w:t>
      </w:r>
    </w:p>
    <w:p w:rsidR="008C6F36" w:rsidRPr="00AE040B" w:rsidRDefault="008C6F36" w:rsidP="008C6F36">
      <w:pPr>
        <w:autoSpaceDE w:val="0"/>
        <w:autoSpaceDN w:val="0"/>
        <w:adjustRightInd w:val="0"/>
        <w:ind w:firstLine="720"/>
        <w:rPr>
          <w:szCs w:val="28"/>
        </w:rPr>
      </w:pPr>
      <w:r w:rsidRPr="00AE040B">
        <w:rPr>
          <w:szCs w:val="28"/>
        </w:rPr>
        <w:t>Не имеют права на участие в публичных слушаниях лица, признанные решением суда недееспособными.</w:t>
      </w:r>
    </w:p>
    <w:p w:rsidR="008C6F36" w:rsidRPr="00AE040B" w:rsidRDefault="008C6F36" w:rsidP="008C6F36">
      <w:pPr>
        <w:autoSpaceDE w:val="0"/>
        <w:autoSpaceDN w:val="0"/>
        <w:adjustRightInd w:val="0"/>
        <w:ind w:firstLine="720"/>
        <w:rPr>
          <w:szCs w:val="28"/>
        </w:rPr>
      </w:pPr>
      <w:r w:rsidRPr="00AE040B">
        <w:rPr>
          <w:szCs w:val="28"/>
        </w:rPr>
        <w:t>4. Жители городского округа ЗАТО Светлый участвуют в публичных слушаниях непосредственно. Участие в слушаниях является добровольным.</w:t>
      </w:r>
    </w:p>
    <w:p w:rsidR="00BD5B6D" w:rsidRDefault="008C6F36" w:rsidP="008C6F36">
      <w:pPr>
        <w:autoSpaceDE w:val="0"/>
        <w:autoSpaceDN w:val="0"/>
        <w:adjustRightInd w:val="0"/>
        <w:ind w:firstLine="720"/>
        <w:rPr>
          <w:szCs w:val="28"/>
        </w:rPr>
      </w:pPr>
      <w:r w:rsidRPr="00AE040B">
        <w:rPr>
          <w:szCs w:val="28"/>
        </w:rPr>
        <w:t xml:space="preserve">5. Замечания и предложения по вынесенному на публичные слушания проекту решения Муниципального собрания городского округа ЗАТО Светлый «О внесении изменений в Устав муниципального образования Городской округ ЗАТО Светлый Саратовской области» принимаются </w:t>
      </w:r>
      <w:r>
        <w:rPr>
          <w:szCs w:val="28"/>
        </w:rPr>
        <w:br/>
      </w:r>
      <w:r w:rsidRPr="00AE040B">
        <w:rPr>
          <w:szCs w:val="28"/>
        </w:rPr>
        <w:t xml:space="preserve">от жителей городского округа комиссией по законности и защите прав личности Муниципального собрания городского округа ЗАТО Светлый (далее – Комиссия) в течение </w:t>
      </w:r>
      <w:r>
        <w:rPr>
          <w:szCs w:val="28"/>
        </w:rPr>
        <w:t>пятнадцати</w:t>
      </w:r>
      <w:r w:rsidRPr="00AE040B">
        <w:rPr>
          <w:szCs w:val="28"/>
        </w:rPr>
        <w:t xml:space="preserve"> календарных дней со дня опубликования (обнародования) проекта решения Муниципального </w:t>
      </w:r>
      <w:r w:rsidR="00BD5B6D">
        <w:rPr>
          <w:szCs w:val="28"/>
        </w:rPr>
        <w:br/>
      </w:r>
    </w:p>
    <w:p w:rsidR="00BD5B6D" w:rsidRDefault="00BD5B6D" w:rsidP="00BD5B6D">
      <w:pPr>
        <w:autoSpaceDE w:val="0"/>
        <w:autoSpaceDN w:val="0"/>
        <w:adjustRightInd w:val="0"/>
        <w:ind w:firstLine="0"/>
        <w:jc w:val="center"/>
        <w:rPr>
          <w:szCs w:val="28"/>
        </w:rPr>
      </w:pPr>
      <w:r>
        <w:rPr>
          <w:szCs w:val="28"/>
        </w:rPr>
        <w:lastRenderedPageBreak/>
        <w:t>2</w:t>
      </w:r>
    </w:p>
    <w:p w:rsidR="00BD5B6D" w:rsidRDefault="00BD5B6D" w:rsidP="00BD5B6D">
      <w:pPr>
        <w:autoSpaceDE w:val="0"/>
        <w:autoSpaceDN w:val="0"/>
        <w:adjustRightInd w:val="0"/>
        <w:ind w:firstLine="0"/>
        <w:jc w:val="center"/>
        <w:rPr>
          <w:szCs w:val="28"/>
        </w:rPr>
      </w:pPr>
    </w:p>
    <w:p w:rsidR="008C6F36" w:rsidRPr="00AE040B" w:rsidRDefault="008C6F36" w:rsidP="00BD5B6D">
      <w:pPr>
        <w:autoSpaceDE w:val="0"/>
        <w:autoSpaceDN w:val="0"/>
        <w:adjustRightInd w:val="0"/>
        <w:ind w:firstLine="0"/>
        <w:rPr>
          <w:szCs w:val="28"/>
        </w:rPr>
      </w:pPr>
      <w:r w:rsidRPr="00AE040B">
        <w:rPr>
          <w:szCs w:val="28"/>
        </w:rPr>
        <w:t xml:space="preserve">собрания городского округа ЗАТО Светлый «О внесении изменений в Устав муниципального образования Городской округ ЗАТО Светлый Саратовской области».      </w:t>
      </w:r>
    </w:p>
    <w:p w:rsidR="008C6F36" w:rsidRPr="00AE040B" w:rsidRDefault="008C6F36" w:rsidP="008C6F36">
      <w:pPr>
        <w:autoSpaceDE w:val="0"/>
        <w:autoSpaceDN w:val="0"/>
        <w:adjustRightInd w:val="0"/>
        <w:ind w:firstLine="720"/>
        <w:rPr>
          <w:szCs w:val="28"/>
        </w:rPr>
      </w:pPr>
      <w:r w:rsidRPr="00AE040B">
        <w:rPr>
          <w:szCs w:val="28"/>
        </w:rPr>
        <w:t xml:space="preserve">6. Замечания и предложения направляются в Комиссию в письменном виде и должны содержать: фамилию, имя, отчество, дату и место рождения, серию, номер и дату выдачи паспорта или заменяющего его документа, адрес места жительства, дату подачи предложения и подпись внесшего предложение. Комиссия вправе оставить предложение без рассмотрения </w:t>
      </w:r>
      <w:r>
        <w:rPr>
          <w:szCs w:val="28"/>
        </w:rPr>
        <w:br/>
      </w:r>
      <w:r w:rsidRPr="00AE040B">
        <w:rPr>
          <w:szCs w:val="28"/>
        </w:rPr>
        <w:t>в случае анонимного обращения.</w:t>
      </w:r>
    </w:p>
    <w:p w:rsidR="008C6F36" w:rsidRPr="00AE040B" w:rsidRDefault="008C6F36" w:rsidP="008C6F36">
      <w:pPr>
        <w:autoSpaceDE w:val="0"/>
        <w:autoSpaceDN w:val="0"/>
        <w:adjustRightInd w:val="0"/>
        <w:ind w:firstLine="720"/>
        <w:rPr>
          <w:szCs w:val="28"/>
        </w:rPr>
      </w:pPr>
      <w:r w:rsidRPr="00AE040B">
        <w:rPr>
          <w:szCs w:val="28"/>
        </w:rPr>
        <w:t xml:space="preserve">7. Замечания и предложения, поступившие от </w:t>
      </w:r>
      <w:r>
        <w:rPr>
          <w:szCs w:val="28"/>
        </w:rPr>
        <w:t>жителей</w:t>
      </w:r>
      <w:r w:rsidRPr="00AE040B">
        <w:rPr>
          <w:szCs w:val="28"/>
        </w:rPr>
        <w:t xml:space="preserve"> городского округа ЗАТО Светлый, подлежат регистрации в Комиссии.</w:t>
      </w:r>
    </w:p>
    <w:p w:rsidR="008C6F36" w:rsidRPr="00AE040B" w:rsidRDefault="008C6F36" w:rsidP="008C6F36">
      <w:pPr>
        <w:autoSpaceDE w:val="0"/>
        <w:autoSpaceDN w:val="0"/>
        <w:adjustRightInd w:val="0"/>
        <w:ind w:firstLine="720"/>
        <w:rPr>
          <w:szCs w:val="28"/>
        </w:rPr>
      </w:pPr>
      <w:r w:rsidRPr="00AE040B">
        <w:rPr>
          <w:szCs w:val="28"/>
        </w:rPr>
        <w:t xml:space="preserve">8. Жители городского округа ЗАТО Светлый, желающие выступить </w:t>
      </w:r>
      <w:r>
        <w:rPr>
          <w:szCs w:val="28"/>
        </w:rPr>
        <w:br/>
      </w:r>
      <w:r w:rsidRPr="00AE040B">
        <w:rPr>
          <w:szCs w:val="28"/>
        </w:rPr>
        <w:t xml:space="preserve">на публичных слушаниях, в срок не позднее </w:t>
      </w:r>
      <w:r>
        <w:rPr>
          <w:szCs w:val="28"/>
        </w:rPr>
        <w:t>семи</w:t>
      </w:r>
      <w:r w:rsidRPr="00AE040B">
        <w:rPr>
          <w:szCs w:val="28"/>
        </w:rPr>
        <w:t xml:space="preserve"> дней до даты проведения публичных слушаний, подают в Комиссию в письменном виде заявления </w:t>
      </w:r>
      <w:r>
        <w:rPr>
          <w:szCs w:val="28"/>
        </w:rPr>
        <w:br/>
      </w:r>
      <w:r w:rsidRPr="00AE040B">
        <w:rPr>
          <w:szCs w:val="28"/>
        </w:rPr>
        <w:t>о намерении выступить.</w:t>
      </w:r>
    </w:p>
    <w:p w:rsidR="008C6F36" w:rsidRPr="00AE040B" w:rsidRDefault="008C6F36" w:rsidP="008C6F36">
      <w:pPr>
        <w:autoSpaceDE w:val="0"/>
        <w:autoSpaceDN w:val="0"/>
        <w:adjustRightInd w:val="0"/>
        <w:ind w:firstLine="720"/>
        <w:rPr>
          <w:szCs w:val="28"/>
        </w:rPr>
      </w:pPr>
      <w:r w:rsidRPr="00AE040B">
        <w:rPr>
          <w:szCs w:val="28"/>
        </w:rPr>
        <w:t xml:space="preserve">9. Участники слушаний, которым не было предоставлено слово </w:t>
      </w:r>
      <w:r>
        <w:rPr>
          <w:szCs w:val="28"/>
        </w:rPr>
        <w:br/>
      </w:r>
      <w:r w:rsidRPr="00AE040B">
        <w:rPr>
          <w:szCs w:val="28"/>
        </w:rPr>
        <w:t xml:space="preserve">для выступления, вправе представить свои замечания и предложения </w:t>
      </w:r>
      <w:r>
        <w:rPr>
          <w:szCs w:val="28"/>
        </w:rPr>
        <w:br/>
      </w:r>
      <w:r w:rsidRPr="00AE040B">
        <w:rPr>
          <w:szCs w:val="28"/>
        </w:rPr>
        <w:t>в письменном виде в секретариат по проведению публичных слушаний.</w:t>
      </w:r>
    </w:p>
    <w:p w:rsidR="008C6F36" w:rsidRPr="00AE040B" w:rsidRDefault="008C6F36" w:rsidP="008C6F36">
      <w:pPr>
        <w:autoSpaceDE w:val="0"/>
        <w:autoSpaceDN w:val="0"/>
        <w:adjustRightInd w:val="0"/>
        <w:ind w:firstLine="720"/>
        <w:rPr>
          <w:szCs w:val="28"/>
        </w:rPr>
      </w:pPr>
      <w:r w:rsidRPr="00AE040B">
        <w:rPr>
          <w:szCs w:val="28"/>
        </w:rPr>
        <w:t>10. Участниками публичных слушаний без права выступления могут быть все желающие жители городского округа ЗАТО Светлый, представители органов местного самоуправления, средств массовой информации, другие заинтересованные лица.</w:t>
      </w:r>
    </w:p>
    <w:p w:rsidR="008C6F36" w:rsidRPr="00AE040B" w:rsidRDefault="008C6F36" w:rsidP="008C6F36">
      <w:pPr>
        <w:autoSpaceDE w:val="0"/>
        <w:autoSpaceDN w:val="0"/>
        <w:adjustRightInd w:val="0"/>
        <w:ind w:firstLine="720"/>
        <w:rPr>
          <w:szCs w:val="28"/>
        </w:rPr>
      </w:pPr>
      <w:r>
        <w:rPr>
          <w:szCs w:val="28"/>
        </w:rPr>
        <w:t>11</w:t>
      </w:r>
      <w:r w:rsidRPr="00AE040B">
        <w:rPr>
          <w:szCs w:val="28"/>
        </w:rPr>
        <w:t>. Все поступившие замечания и предложения должны быть рассмотрены на заседании Комиссии в целях их обобщения и последующего вынесения на публичные слушания.</w:t>
      </w:r>
    </w:p>
    <w:p w:rsidR="008C6F36" w:rsidRPr="00AE040B" w:rsidRDefault="008C6F36" w:rsidP="008C6F36">
      <w:pPr>
        <w:autoSpaceDE w:val="0"/>
        <w:autoSpaceDN w:val="0"/>
        <w:adjustRightInd w:val="0"/>
        <w:ind w:firstLine="720"/>
        <w:rPr>
          <w:szCs w:val="28"/>
        </w:rPr>
      </w:pPr>
      <w:r w:rsidRPr="00AE040B">
        <w:rPr>
          <w:szCs w:val="28"/>
        </w:rPr>
        <w:t>1</w:t>
      </w:r>
      <w:r>
        <w:rPr>
          <w:szCs w:val="28"/>
        </w:rPr>
        <w:t>2</w:t>
      </w:r>
      <w:r w:rsidRPr="00AE040B">
        <w:rPr>
          <w:szCs w:val="28"/>
        </w:rPr>
        <w:t xml:space="preserve">. Поступившие от населения замечания и предложения по проекту решения Муниципального собрания «О внесении изменений в Устав муниципального образования Городской округ ЗАТО Светлый Саратовской области» носят рекомендательный характер. </w:t>
      </w:r>
    </w:p>
    <w:p w:rsidR="008C6F36" w:rsidRPr="00AE040B" w:rsidRDefault="008C6F36" w:rsidP="008C6F36">
      <w:pPr>
        <w:autoSpaceDE w:val="0"/>
        <w:autoSpaceDN w:val="0"/>
        <w:adjustRightInd w:val="0"/>
        <w:ind w:firstLine="720"/>
        <w:rPr>
          <w:szCs w:val="28"/>
        </w:rPr>
      </w:pPr>
      <w:r>
        <w:rPr>
          <w:szCs w:val="28"/>
        </w:rPr>
        <w:t>13</w:t>
      </w:r>
      <w:r w:rsidRPr="00AE040B">
        <w:rPr>
          <w:szCs w:val="28"/>
        </w:rPr>
        <w:t xml:space="preserve">. В итоговый документ публичных слушаний входят все, </w:t>
      </w:r>
      <w:r>
        <w:rPr>
          <w:szCs w:val="28"/>
        </w:rPr>
        <w:br/>
      </w:r>
      <w:r w:rsidRPr="00AE040B">
        <w:rPr>
          <w:szCs w:val="28"/>
        </w:rPr>
        <w:t>не отозванные авторами, замечания и предложения.</w:t>
      </w:r>
    </w:p>
    <w:p w:rsidR="008C6F36" w:rsidRPr="00AE040B" w:rsidRDefault="008C6F36" w:rsidP="008C6F36">
      <w:pPr>
        <w:ind w:firstLine="720"/>
        <w:rPr>
          <w:szCs w:val="28"/>
        </w:rPr>
      </w:pPr>
    </w:p>
    <w:p w:rsidR="008C6F36" w:rsidRPr="00AE040B" w:rsidRDefault="008C6F36" w:rsidP="008C6F36">
      <w:pPr>
        <w:ind w:firstLine="720"/>
        <w:rPr>
          <w:szCs w:val="28"/>
        </w:rPr>
      </w:pPr>
    </w:p>
    <w:p w:rsidR="008C6F36" w:rsidRDefault="008C6F36" w:rsidP="000331AF">
      <w:pPr>
        <w:autoSpaceDE w:val="0"/>
        <w:autoSpaceDN w:val="0"/>
        <w:adjustRightInd w:val="0"/>
        <w:ind w:firstLine="0"/>
        <w:rPr>
          <w:szCs w:val="28"/>
        </w:rPr>
      </w:pPr>
    </w:p>
    <w:sectPr w:rsidR="008C6F36" w:rsidSect="003533CC">
      <w:headerReference w:type="even" r:id="rId15"/>
      <w:headerReference w:type="first" r:id="rId16"/>
      <w:pgSz w:w="11906" w:h="16838"/>
      <w:pgMar w:top="1134" w:right="680" w:bottom="709" w:left="1985" w:header="284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1E82" w:rsidRDefault="00DF1E82">
      <w:r>
        <w:separator/>
      </w:r>
    </w:p>
  </w:endnote>
  <w:endnote w:type="continuationSeparator" w:id="1">
    <w:p w:rsidR="00DF1E82" w:rsidRDefault="00DF1E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1E82" w:rsidRDefault="00DF1E82">
      <w:r>
        <w:separator/>
      </w:r>
    </w:p>
  </w:footnote>
  <w:footnote w:type="continuationSeparator" w:id="1">
    <w:p w:rsidR="00DF1E82" w:rsidRDefault="00DF1E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2C9" w:rsidRDefault="00813BA3" w:rsidP="00704C23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AB02C9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AB02C9" w:rsidRDefault="00AB02C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2C9" w:rsidRDefault="00A05FD9" w:rsidP="0095451B">
    <w:pPr>
      <w:spacing w:before="1332" w:line="300" w:lineRule="exact"/>
      <w:ind w:firstLine="0"/>
      <w:jc w:val="center"/>
      <w:rPr>
        <w:rFonts w:ascii="Courier New" w:hAnsi="Courier New"/>
        <w:spacing w:val="20"/>
        <w:lang w:val="en-US"/>
      </w:rPr>
    </w:pPr>
    <w:r w:rsidRPr="00A05FD9">
      <w:rPr>
        <w:rFonts w:ascii="Courier New" w:hAnsi="Courier New"/>
        <w:spacing w:val="20"/>
      </w:rPr>
      <w:drawing>
        <wp:inline distT="0" distB="0" distL="0" distR="0">
          <wp:extent cx="627380" cy="800100"/>
          <wp:effectExtent l="19050" t="0" r="1270" b="0"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lum bright="-2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38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B02C9" w:rsidRDefault="00AB02C9" w:rsidP="0095451B">
    <w:pPr>
      <w:spacing w:line="252" w:lineRule="auto"/>
      <w:ind w:firstLine="0"/>
      <w:jc w:val="center"/>
      <w:rPr>
        <w:b/>
      </w:rPr>
    </w:pPr>
    <w:r>
      <w:rPr>
        <w:b/>
      </w:rPr>
      <w:t xml:space="preserve">МУНИЦИПАЛЬНОЕ СОБРАНИЕ </w:t>
    </w:r>
  </w:p>
  <w:p w:rsidR="00AB02C9" w:rsidRDefault="00AB02C9" w:rsidP="0095451B">
    <w:pPr>
      <w:spacing w:line="252" w:lineRule="auto"/>
      <w:ind w:firstLine="0"/>
      <w:jc w:val="center"/>
      <w:rPr>
        <w:b/>
      </w:rPr>
    </w:pPr>
    <w:r>
      <w:rPr>
        <w:b/>
      </w:rPr>
      <w:t>ГОРОДСКОГО ОКРУГА</w:t>
    </w:r>
    <w:r w:rsidRPr="00C236E5">
      <w:rPr>
        <w:b/>
      </w:rPr>
      <w:t xml:space="preserve"> </w:t>
    </w:r>
    <w:r>
      <w:rPr>
        <w:b/>
      </w:rPr>
      <w:t>ЗАТО СВЕТЛЫЙ</w:t>
    </w:r>
  </w:p>
  <w:p w:rsidR="00AB02C9" w:rsidRDefault="00AB02C9" w:rsidP="0095451B">
    <w:pPr>
      <w:spacing w:line="252" w:lineRule="auto"/>
      <w:ind w:firstLine="0"/>
      <w:jc w:val="center"/>
      <w:rPr>
        <w:b/>
      </w:rPr>
    </w:pPr>
    <w:r>
      <w:rPr>
        <w:b/>
      </w:rPr>
      <w:t>САРАТОВСКОЙ ОБЛАСТИ</w:t>
    </w:r>
  </w:p>
  <w:p w:rsidR="00AB02C9" w:rsidRDefault="00AB02C9" w:rsidP="0095451B">
    <w:pPr>
      <w:pStyle w:val="a3"/>
      <w:tabs>
        <w:tab w:val="clear" w:pos="4536"/>
        <w:tab w:val="clear" w:pos="9072"/>
      </w:tabs>
      <w:spacing w:before="240"/>
      <w:ind w:firstLine="0"/>
      <w:jc w:val="center"/>
      <w:rPr>
        <w:b/>
        <w:spacing w:val="110"/>
        <w:sz w:val="30"/>
      </w:rPr>
    </w:pPr>
    <w:r>
      <w:rPr>
        <w:b/>
        <w:spacing w:val="110"/>
        <w:sz w:val="30"/>
      </w:rPr>
      <w:t>Р Е Ш Е Н И Е</w:t>
    </w:r>
  </w:p>
  <w:p w:rsidR="00AB02C9" w:rsidRDefault="00AB02C9" w:rsidP="0095451B">
    <w:pPr>
      <w:pStyle w:val="a3"/>
      <w:tabs>
        <w:tab w:val="clear" w:pos="4536"/>
        <w:tab w:val="clear" w:pos="9072"/>
      </w:tabs>
      <w:ind w:firstLine="0"/>
      <w:jc w:val="center"/>
      <w:rPr>
        <w:b/>
        <w:spacing w:val="30"/>
      </w:rPr>
    </w:pPr>
  </w:p>
  <w:tbl>
    <w:tblPr>
      <w:tblStyle w:val="af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464"/>
    </w:tblGrid>
    <w:tr w:rsidR="002727AA" w:rsidTr="002727AA">
      <w:tc>
        <w:tcPr>
          <w:tcW w:w="9464" w:type="dxa"/>
        </w:tcPr>
        <w:p w:rsidR="002727AA" w:rsidRPr="002727AA" w:rsidRDefault="002727AA" w:rsidP="00F51B22">
          <w:pPr>
            <w:tabs>
              <w:tab w:val="left" w:pos="1418"/>
            </w:tabs>
            <w:suppressAutoHyphens/>
            <w:spacing w:line="264" w:lineRule="auto"/>
            <w:ind w:firstLine="0"/>
            <w:jc w:val="center"/>
            <w:rPr>
              <w:rFonts w:ascii="Times New Roman" w:eastAsia="Times New Roman" w:hAnsi="Times New Roman"/>
              <w:noProof w:val="0"/>
              <w:szCs w:val="28"/>
              <w:lang w:eastAsia="ar-SA"/>
            </w:rPr>
          </w:pPr>
          <w:r w:rsidRPr="002727AA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 xml:space="preserve">от </w:t>
          </w:r>
          <w:r w:rsidR="00F51B22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24</w:t>
          </w:r>
          <w:r w:rsidR="00A87347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 xml:space="preserve"> </w:t>
          </w:r>
          <w:r w:rsidR="00F51B22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апреля</w:t>
          </w:r>
          <w:r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 xml:space="preserve"> 201</w:t>
          </w:r>
          <w:r w:rsidR="00A87347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7</w:t>
          </w:r>
          <w:r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 xml:space="preserve"> года № </w:t>
          </w:r>
          <w:r w:rsidR="003D4EAC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1</w:t>
          </w:r>
          <w:r w:rsidR="00493792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3</w:t>
          </w:r>
          <w:r w:rsidR="003D4EAC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-</w:t>
          </w:r>
          <w:r w:rsidR="00A87347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6</w:t>
          </w:r>
          <w:r w:rsidR="00050B42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7</w:t>
          </w:r>
        </w:p>
      </w:tc>
    </w:tr>
  </w:tbl>
  <w:p w:rsidR="00AB02C9" w:rsidRPr="0095451B" w:rsidRDefault="00AB02C9" w:rsidP="0095451B">
    <w:pPr>
      <w:pStyle w:val="a3"/>
      <w:spacing w:line="252" w:lineRule="auto"/>
      <w:ind w:firstLine="0"/>
      <w:jc w:val="center"/>
      <w:rPr>
        <w:rFonts w:ascii="Arial" w:hAnsi="Arial"/>
        <w:spacing w:val="22"/>
        <w:sz w:val="24"/>
        <w:szCs w:val="24"/>
      </w:rPr>
    </w:pPr>
  </w:p>
  <w:p w:rsidR="00AB02C9" w:rsidRPr="0098663B" w:rsidRDefault="00AB02C9" w:rsidP="0098663B">
    <w:pPr>
      <w:pStyle w:val="a3"/>
      <w:suppressAutoHyphens/>
      <w:spacing w:before="80" w:line="288" w:lineRule="auto"/>
      <w:ind w:firstLine="0"/>
      <w:jc w:val="center"/>
      <w:rPr>
        <w:noProof w:val="0"/>
        <w:sz w:val="24"/>
        <w:szCs w:val="24"/>
        <w:lang w:eastAsia="ar-SA"/>
      </w:rPr>
    </w:pPr>
    <w:r w:rsidRPr="0095451B">
      <w:rPr>
        <w:noProof w:val="0"/>
        <w:sz w:val="24"/>
        <w:szCs w:val="24"/>
        <w:lang w:eastAsia="ar-SA"/>
      </w:rPr>
      <w:t>ЗАТО Светлый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CECAA918"/>
    <w:name w:val="WW8Num1"/>
    <w:lvl w:ilvl="0">
      <w:start w:val="1"/>
      <w:numFmt w:val="decimal"/>
      <w:suff w:val="space"/>
      <w:lvlText w:val="%1."/>
      <w:lvlJc w:val="left"/>
      <w:pPr>
        <w:ind w:left="1395" w:hanging="855"/>
      </w:pPr>
      <w:rPr>
        <w:rFonts w:hint="default"/>
        <w:sz w:val="28"/>
        <w:szCs w:val="28"/>
      </w:rPr>
    </w:lvl>
  </w:abstractNum>
  <w:abstractNum w:abstractNumId="1">
    <w:nsid w:val="15EA656A"/>
    <w:multiLevelType w:val="hybridMultilevel"/>
    <w:tmpl w:val="36B66B34"/>
    <w:lvl w:ilvl="0" w:tplc="BE461C40">
      <w:start w:val="1"/>
      <w:numFmt w:val="decimal"/>
      <w:suff w:val="space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005F5D"/>
    <w:multiLevelType w:val="hybridMultilevel"/>
    <w:tmpl w:val="D18A515C"/>
    <w:lvl w:ilvl="0" w:tplc="EC4EFC18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A42730"/>
    <w:multiLevelType w:val="hybridMultilevel"/>
    <w:tmpl w:val="4D2CE12C"/>
    <w:lvl w:ilvl="0" w:tplc="220699D0">
      <w:start w:val="1"/>
      <w:numFmt w:val="decimal"/>
      <w:suff w:val="space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C9F03CE"/>
    <w:multiLevelType w:val="hybridMultilevel"/>
    <w:tmpl w:val="AE9AF690"/>
    <w:lvl w:ilvl="0" w:tplc="F9C8F1B0">
      <w:start w:val="1"/>
      <w:numFmt w:val="decimal"/>
      <w:suff w:val="space"/>
      <w:lvlText w:val="%1"/>
      <w:lvlJc w:val="left"/>
      <w:pPr>
        <w:ind w:left="928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5DBB2AD6"/>
    <w:multiLevelType w:val="hybridMultilevel"/>
    <w:tmpl w:val="BA8E64E0"/>
    <w:lvl w:ilvl="0" w:tplc="53C07890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6C6C3A3C"/>
    <w:multiLevelType w:val="hybridMultilevel"/>
    <w:tmpl w:val="B5DC2F88"/>
    <w:lvl w:ilvl="0" w:tplc="FEDE38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17090"/>
  </w:hdrShapeDefaults>
  <w:footnotePr>
    <w:footnote w:id="0"/>
    <w:footnote w:id="1"/>
  </w:footnotePr>
  <w:endnotePr>
    <w:endnote w:id="0"/>
    <w:endnote w:id="1"/>
  </w:endnotePr>
  <w:compat/>
  <w:rsids>
    <w:rsidRoot w:val="00574610"/>
    <w:rsid w:val="0000299F"/>
    <w:rsid w:val="000139EC"/>
    <w:rsid w:val="0001560A"/>
    <w:rsid w:val="000331AF"/>
    <w:rsid w:val="00036D26"/>
    <w:rsid w:val="0003722B"/>
    <w:rsid w:val="00040EE6"/>
    <w:rsid w:val="00045983"/>
    <w:rsid w:val="0005024C"/>
    <w:rsid w:val="00050B42"/>
    <w:rsid w:val="0005288A"/>
    <w:rsid w:val="00055950"/>
    <w:rsid w:val="00064151"/>
    <w:rsid w:val="00071C2C"/>
    <w:rsid w:val="00083333"/>
    <w:rsid w:val="000915E6"/>
    <w:rsid w:val="00094AE7"/>
    <w:rsid w:val="00096421"/>
    <w:rsid w:val="000B073B"/>
    <w:rsid w:val="000B0A37"/>
    <w:rsid w:val="000C0BC2"/>
    <w:rsid w:val="000C4020"/>
    <w:rsid w:val="000D0D6E"/>
    <w:rsid w:val="000D4673"/>
    <w:rsid w:val="000F1BF1"/>
    <w:rsid w:val="00105E55"/>
    <w:rsid w:val="001133D7"/>
    <w:rsid w:val="00113D12"/>
    <w:rsid w:val="00146656"/>
    <w:rsid w:val="001605D2"/>
    <w:rsid w:val="00162C1F"/>
    <w:rsid w:val="00175898"/>
    <w:rsid w:val="00181BD2"/>
    <w:rsid w:val="0019182C"/>
    <w:rsid w:val="00195DCE"/>
    <w:rsid w:val="00197127"/>
    <w:rsid w:val="001A7753"/>
    <w:rsid w:val="001B0092"/>
    <w:rsid w:val="001B45CF"/>
    <w:rsid w:val="001B666D"/>
    <w:rsid w:val="001C0176"/>
    <w:rsid w:val="001C0513"/>
    <w:rsid w:val="001C1263"/>
    <w:rsid w:val="001C30E6"/>
    <w:rsid w:val="001C6DB5"/>
    <w:rsid w:val="001F4AB0"/>
    <w:rsid w:val="001F5241"/>
    <w:rsid w:val="0020230F"/>
    <w:rsid w:val="002263C2"/>
    <w:rsid w:val="00230A42"/>
    <w:rsid w:val="0023702E"/>
    <w:rsid w:val="002414F1"/>
    <w:rsid w:val="00247A67"/>
    <w:rsid w:val="00251C70"/>
    <w:rsid w:val="002539A9"/>
    <w:rsid w:val="002600D0"/>
    <w:rsid w:val="0027125A"/>
    <w:rsid w:val="002727AA"/>
    <w:rsid w:val="002752F9"/>
    <w:rsid w:val="00276621"/>
    <w:rsid w:val="00276894"/>
    <w:rsid w:val="00294D3A"/>
    <w:rsid w:val="00295E17"/>
    <w:rsid w:val="002C4A91"/>
    <w:rsid w:val="002D5E41"/>
    <w:rsid w:val="002E0877"/>
    <w:rsid w:val="002E0992"/>
    <w:rsid w:val="002E4911"/>
    <w:rsid w:val="002F05D1"/>
    <w:rsid w:val="002F0A13"/>
    <w:rsid w:val="002F1D16"/>
    <w:rsid w:val="0030505E"/>
    <w:rsid w:val="003119E3"/>
    <w:rsid w:val="00337BB7"/>
    <w:rsid w:val="0034601E"/>
    <w:rsid w:val="003533CC"/>
    <w:rsid w:val="00367746"/>
    <w:rsid w:val="00373B1A"/>
    <w:rsid w:val="00374D84"/>
    <w:rsid w:val="00375C66"/>
    <w:rsid w:val="003761E5"/>
    <w:rsid w:val="0037748D"/>
    <w:rsid w:val="003819C5"/>
    <w:rsid w:val="00382CB7"/>
    <w:rsid w:val="003A01D7"/>
    <w:rsid w:val="003C2E62"/>
    <w:rsid w:val="003C5DF9"/>
    <w:rsid w:val="003D07C2"/>
    <w:rsid w:val="003D4BB0"/>
    <w:rsid w:val="003D4EAC"/>
    <w:rsid w:val="003D6DA6"/>
    <w:rsid w:val="00401184"/>
    <w:rsid w:val="00422AF3"/>
    <w:rsid w:val="00422F87"/>
    <w:rsid w:val="00423F24"/>
    <w:rsid w:val="0044014C"/>
    <w:rsid w:val="0044085D"/>
    <w:rsid w:val="00452017"/>
    <w:rsid w:val="00460867"/>
    <w:rsid w:val="004739BA"/>
    <w:rsid w:val="004747BF"/>
    <w:rsid w:val="004821D1"/>
    <w:rsid w:val="00485F7A"/>
    <w:rsid w:val="00491601"/>
    <w:rsid w:val="00493792"/>
    <w:rsid w:val="004A3F4B"/>
    <w:rsid w:val="004B2922"/>
    <w:rsid w:val="004B35C8"/>
    <w:rsid w:val="004B3AD8"/>
    <w:rsid w:val="004B798A"/>
    <w:rsid w:val="004F252F"/>
    <w:rsid w:val="004F48C8"/>
    <w:rsid w:val="00503F1A"/>
    <w:rsid w:val="00507910"/>
    <w:rsid w:val="00510478"/>
    <w:rsid w:val="00512BC3"/>
    <w:rsid w:val="00512E03"/>
    <w:rsid w:val="00535B89"/>
    <w:rsid w:val="00542E94"/>
    <w:rsid w:val="0055197E"/>
    <w:rsid w:val="005528D8"/>
    <w:rsid w:val="005608FA"/>
    <w:rsid w:val="00561943"/>
    <w:rsid w:val="005638D3"/>
    <w:rsid w:val="00574610"/>
    <w:rsid w:val="00597011"/>
    <w:rsid w:val="005A3F03"/>
    <w:rsid w:val="005C3D30"/>
    <w:rsid w:val="005C47A4"/>
    <w:rsid w:val="005C52B5"/>
    <w:rsid w:val="005E3738"/>
    <w:rsid w:val="005F2496"/>
    <w:rsid w:val="005F50BC"/>
    <w:rsid w:val="005F558A"/>
    <w:rsid w:val="005F5BD7"/>
    <w:rsid w:val="005F79A7"/>
    <w:rsid w:val="00605D0B"/>
    <w:rsid w:val="006151D7"/>
    <w:rsid w:val="00625A05"/>
    <w:rsid w:val="00627980"/>
    <w:rsid w:val="00632E5D"/>
    <w:rsid w:val="00633E9D"/>
    <w:rsid w:val="00644646"/>
    <w:rsid w:val="0064728C"/>
    <w:rsid w:val="00695FF0"/>
    <w:rsid w:val="006A2CFF"/>
    <w:rsid w:val="006A4295"/>
    <w:rsid w:val="006A7BF9"/>
    <w:rsid w:val="006B0E7F"/>
    <w:rsid w:val="006C389B"/>
    <w:rsid w:val="006C5643"/>
    <w:rsid w:val="006D3603"/>
    <w:rsid w:val="006F5E84"/>
    <w:rsid w:val="00704C23"/>
    <w:rsid w:val="00714E65"/>
    <w:rsid w:val="00715B38"/>
    <w:rsid w:val="00733C38"/>
    <w:rsid w:val="00737F8F"/>
    <w:rsid w:val="00740803"/>
    <w:rsid w:val="00755763"/>
    <w:rsid w:val="00770DB8"/>
    <w:rsid w:val="007712CE"/>
    <w:rsid w:val="00776136"/>
    <w:rsid w:val="00783EF9"/>
    <w:rsid w:val="00795C98"/>
    <w:rsid w:val="007A4568"/>
    <w:rsid w:val="007A57D7"/>
    <w:rsid w:val="007A65C5"/>
    <w:rsid w:val="007B1C66"/>
    <w:rsid w:val="007B62C0"/>
    <w:rsid w:val="007D1D21"/>
    <w:rsid w:val="007E2F5B"/>
    <w:rsid w:val="007F246E"/>
    <w:rsid w:val="00801BB7"/>
    <w:rsid w:val="00813BA3"/>
    <w:rsid w:val="00825FF5"/>
    <w:rsid w:val="008316EF"/>
    <w:rsid w:val="00833C49"/>
    <w:rsid w:val="008472BC"/>
    <w:rsid w:val="008523D6"/>
    <w:rsid w:val="00853906"/>
    <w:rsid w:val="00857410"/>
    <w:rsid w:val="00884CBC"/>
    <w:rsid w:val="00892131"/>
    <w:rsid w:val="008944A6"/>
    <w:rsid w:val="008971A8"/>
    <w:rsid w:val="008A5078"/>
    <w:rsid w:val="008B0E67"/>
    <w:rsid w:val="008B6E27"/>
    <w:rsid w:val="008C6F36"/>
    <w:rsid w:val="008C78AC"/>
    <w:rsid w:val="008D2A35"/>
    <w:rsid w:val="008E3238"/>
    <w:rsid w:val="008E530B"/>
    <w:rsid w:val="008E56AD"/>
    <w:rsid w:val="008E6311"/>
    <w:rsid w:val="008F12CD"/>
    <w:rsid w:val="008F20EF"/>
    <w:rsid w:val="008F2845"/>
    <w:rsid w:val="00916BDC"/>
    <w:rsid w:val="00921481"/>
    <w:rsid w:val="0092789C"/>
    <w:rsid w:val="00931CE1"/>
    <w:rsid w:val="009365E5"/>
    <w:rsid w:val="00942334"/>
    <w:rsid w:val="00950D2F"/>
    <w:rsid w:val="0095451B"/>
    <w:rsid w:val="00955A7B"/>
    <w:rsid w:val="00960532"/>
    <w:rsid w:val="0097343B"/>
    <w:rsid w:val="0098031A"/>
    <w:rsid w:val="0098663B"/>
    <w:rsid w:val="00992316"/>
    <w:rsid w:val="00994727"/>
    <w:rsid w:val="009948D7"/>
    <w:rsid w:val="009958BB"/>
    <w:rsid w:val="009C1EC0"/>
    <w:rsid w:val="009E1D82"/>
    <w:rsid w:val="009E4A47"/>
    <w:rsid w:val="00A00C85"/>
    <w:rsid w:val="00A0198F"/>
    <w:rsid w:val="00A05FD9"/>
    <w:rsid w:val="00A206D3"/>
    <w:rsid w:val="00A22380"/>
    <w:rsid w:val="00A46B7F"/>
    <w:rsid w:val="00A47A18"/>
    <w:rsid w:val="00A54018"/>
    <w:rsid w:val="00A61642"/>
    <w:rsid w:val="00A62C63"/>
    <w:rsid w:val="00A72B68"/>
    <w:rsid w:val="00A72EA8"/>
    <w:rsid w:val="00A739B5"/>
    <w:rsid w:val="00A8366C"/>
    <w:rsid w:val="00A858D9"/>
    <w:rsid w:val="00A87347"/>
    <w:rsid w:val="00AA379A"/>
    <w:rsid w:val="00AA4F67"/>
    <w:rsid w:val="00AB02C9"/>
    <w:rsid w:val="00AB1B05"/>
    <w:rsid w:val="00AB568C"/>
    <w:rsid w:val="00AD233D"/>
    <w:rsid w:val="00AD7936"/>
    <w:rsid w:val="00AE4C62"/>
    <w:rsid w:val="00AE5755"/>
    <w:rsid w:val="00AF2C0C"/>
    <w:rsid w:val="00B0563A"/>
    <w:rsid w:val="00B113AB"/>
    <w:rsid w:val="00B136BD"/>
    <w:rsid w:val="00B14108"/>
    <w:rsid w:val="00B23B91"/>
    <w:rsid w:val="00B5471A"/>
    <w:rsid w:val="00B701DE"/>
    <w:rsid w:val="00B75412"/>
    <w:rsid w:val="00B77F6D"/>
    <w:rsid w:val="00B91FDC"/>
    <w:rsid w:val="00B94F51"/>
    <w:rsid w:val="00BA742B"/>
    <w:rsid w:val="00BB0FEF"/>
    <w:rsid w:val="00BB171F"/>
    <w:rsid w:val="00BB4B1D"/>
    <w:rsid w:val="00BC03F2"/>
    <w:rsid w:val="00BC1098"/>
    <w:rsid w:val="00BD12B5"/>
    <w:rsid w:val="00BD505E"/>
    <w:rsid w:val="00BD5B6D"/>
    <w:rsid w:val="00BD62B7"/>
    <w:rsid w:val="00BF3F7B"/>
    <w:rsid w:val="00BF5706"/>
    <w:rsid w:val="00BF7A18"/>
    <w:rsid w:val="00C0283F"/>
    <w:rsid w:val="00C02B51"/>
    <w:rsid w:val="00C03F42"/>
    <w:rsid w:val="00C236E5"/>
    <w:rsid w:val="00C23F22"/>
    <w:rsid w:val="00C34AC8"/>
    <w:rsid w:val="00C36E58"/>
    <w:rsid w:val="00C43BC4"/>
    <w:rsid w:val="00C462AF"/>
    <w:rsid w:val="00C52169"/>
    <w:rsid w:val="00C650BE"/>
    <w:rsid w:val="00C706F7"/>
    <w:rsid w:val="00C868C2"/>
    <w:rsid w:val="00C92529"/>
    <w:rsid w:val="00CA3693"/>
    <w:rsid w:val="00CA5E55"/>
    <w:rsid w:val="00CC403A"/>
    <w:rsid w:val="00CD1195"/>
    <w:rsid w:val="00CD3DB6"/>
    <w:rsid w:val="00CE7546"/>
    <w:rsid w:val="00CF168C"/>
    <w:rsid w:val="00CF5465"/>
    <w:rsid w:val="00D01D52"/>
    <w:rsid w:val="00D058F0"/>
    <w:rsid w:val="00D07542"/>
    <w:rsid w:val="00D10125"/>
    <w:rsid w:val="00D10EE1"/>
    <w:rsid w:val="00D236D0"/>
    <w:rsid w:val="00D45468"/>
    <w:rsid w:val="00D4559B"/>
    <w:rsid w:val="00D477CE"/>
    <w:rsid w:val="00D47E2C"/>
    <w:rsid w:val="00D726E7"/>
    <w:rsid w:val="00D74128"/>
    <w:rsid w:val="00D8288D"/>
    <w:rsid w:val="00D838CC"/>
    <w:rsid w:val="00DA5DAE"/>
    <w:rsid w:val="00DA7321"/>
    <w:rsid w:val="00DB03F4"/>
    <w:rsid w:val="00DB2262"/>
    <w:rsid w:val="00DC0078"/>
    <w:rsid w:val="00DC6859"/>
    <w:rsid w:val="00DD3255"/>
    <w:rsid w:val="00DE1006"/>
    <w:rsid w:val="00DE66D0"/>
    <w:rsid w:val="00DE7433"/>
    <w:rsid w:val="00DF1E82"/>
    <w:rsid w:val="00DF3C65"/>
    <w:rsid w:val="00E10F7C"/>
    <w:rsid w:val="00E14B90"/>
    <w:rsid w:val="00E15068"/>
    <w:rsid w:val="00E16544"/>
    <w:rsid w:val="00E30B35"/>
    <w:rsid w:val="00E33E1D"/>
    <w:rsid w:val="00E560BA"/>
    <w:rsid w:val="00E66041"/>
    <w:rsid w:val="00E957E9"/>
    <w:rsid w:val="00EB7AC3"/>
    <w:rsid w:val="00EC10FA"/>
    <w:rsid w:val="00EC6261"/>
    <w:rsid w:val="00EC7000"/>
    <w:rsid w:val="00ED15EB"/>
    <w:rsid w:val="00F01668"/>
    <w:rsid w:val="00F13139"/>
    <w:rsid w:val="00F33846"/>
    <w:rsid w:val="00F42279"/>
    <w:rsid w:val="00F42D77"/>
    <w:rsid w:val="00F4433F"/>
    <w:rsid w:val="00F45AD3"/>
    <w:rsid w:val="00F51B22"/>
    <w:rsid w:val="00F61A5F"/>
    <w:rsid w:val="00F722A9"/>
    <w:rsid w:val="00F95309"/>
    <w:rsid w:val="00FA6E6A"/>
    <w:rsid w:val="00FB123C"/>
    <w:rsid w:val="00FB3811"/>
    <w:rsid w:val="00FB51C4"/>
    <w:rsid w:val="00FC172A"/>
    <w:rsid w:val="00FD0D27"/>
    <w:rsid w:val="00FD22F0"/>
    <w:rsid w:val="00FD682B"/>
    <w:rsid w:val="00FF4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7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Body Text Indent" w:uiPriority="99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30505E"/>
    <w:pPr>
      <w:ind w:firstLine="709"/>
      <w:jc w:val="both"/>
    </w:pPr>
    <w:rPr>
      <w:noProof/>
      <w:sz w:val="28"/>
    </w:rPr>
  </w:style>
  <w:style w:type="paragraph" w:styleId="2">
    <w:name w:val="heading 2"/>
    <w:basedOn w:val="a"/>
    <w:next w:val="a"/>
    <w:link w:val="20"/>
    <w:qFormat/>
    <w:rsid w:val="00605D0B"/>
    <w:pPr>
      <w:keepNext/>
      <w:ind w:firstLine="851"/>
      <w:jc w:val="center"/>
      <w:outlineLvl w:val="1"/>
    </w:pPr>
    <w:rPr>
      <w:noProof w:val="0"/>
    </w:rPr>
  </w:style>
  <w:style w:type="paragraph" w:styleId="3">
    <w:name w:val="heading 3"/>
    <w:basedOn w:val="a"/>
    <w:next w:val="a"/>
    <w:link w:val="30"/>
    <w:semiHidden/>
    <w:unhideWhenUsed/>
    <w:qFormat/>
    <w:rsid w:val="00BB171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0505E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uiPriority w:val="99"/>
    <w:rsid w:val="0030505E"/>
    <w:pPr>
      <w:tabs>
        <w:tab w:val="center" w:pos="4536"/>
        <w:tab w:val="right" w:pos="9072"/>
      </w:tabs>
    </w:pPr>
  </w:style>
  <w:style w:type="paragraph" w:customStyle="1" w:styleId="a7">
    <w:name w:val="Текст документа"/>
    <w:basedOn w:val="a"/>
    <w:uiPriority w:val="99"/>
    <w:rsid w:val="004739BA"/>
    <w:pPr>
      <w:overflowPunct w:val="0"/>
      <w:autoSpaceDE w:val="0"/>
      <w:autoSpaceDN w:val="0"/>
      <w:adjustRightInd w:val="0"/>
      <w:ind w:firstLine="720"/>
      <w:textAlignment w:val="baseline"/>
    </w:pPr>
  </w:style>
  <w:style w:type="paragraph" w:styleId="a8">
    <w:name w:val="Body Text Indent"/>
    <w:basedOn w:val="a"/>
    <w:link w:val="a9"/>
    <w:uiPriority w:val="99"/>
    <w:rsid w:val="00B113AB"/>
    <w:pPr>
      <w:ind w:firstLine="851"/>
    </w:pPr>
  </w:style>
  <w:style w:type="character" w:customStyle="1" w:styleId="a9">
    <w:name w:val="Основной текст с отступом Знак"/>
    <w:basedOn w:val="a0"/>
    <w:link w:val="a8"/>
    <w:uiPriority w:val="99"/>
    <w:rsid w:val="00B113AB"/>
    <w:rPr>
      <w:sz w:val="28"/>
    </w:rPr>
  </w:style>
  <w:style w:type="paragraph" w:styleId="aa">
    <w:name w:val="Balloon Text"/>
    <w:basedOn w:val="a"/>
    <w:link w:val="ab"/>
    <w:uiPriority w:val="99"/>
    <w:rsid w:val="00B113A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B113AB"/>
    <w:rPr>
      <w:rFonts w:ascii="Tahoma" w:hAnsi="Tahoma" w:cs="Tahoma"/>
      <w:sz w:val="16"/>
      <w:szCs w:val="16"/>
      <w:lang w:eastAsia="ar-SA"/>
    </w:rPr>
  </w:style>
  <w:style w:type="character" w:styleId="ac">
    <w:name w:val="page number"/>
    <w:basedOn w:val="a0"/>
    <w:uiPriority w:val="99"/>
    <w:rsid w:val="00401184"/>
  </w:style>
  <w:style w:type="paragraph" w:styleId="ad">
    <w:name w:val="Normal (Web)"/>
    <w:basedOn w:val="a"/>
    <w:rsid w:val="00D45468"/>
    <w:pPr>
      <w:spacing w:before="100" w:after="119"/>
    </w:pPr>
  </w:style>
  <w:style w:type="character" w:styleId="ae">
    <w:name w:val="Hyperlink"/>
    <w:basedOn w:val="a0"/>
    <w:rsid w:val="00D45468"/>
    <w:rPr>
      <w:color w:val="0000FF"/>
      <w:u w:val="single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D4546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msonormalcxspmiddle">
    <w:name w:val="msonormalcxspmiddle"/>
    <w:basedOn w:val="a"/>
    <w:rsid w:val="00045983"/>
    <w:pPr>
      <w:spacing w:before="100" w:beforeAutospacing="1" w:after="100" w:afterAutospacing="1"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rsid w:val="00045983"/>
  </w:style>
  <w:style w:type="table" w:styleId="af">
    <w:name w:val="Table Grid"/>
    <w:basedOn w:val="a1"/>
    <w:uiPriority w:val="59"/>
    <w:rsid w:val="00AE575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basedOn w:val="a"/>
    <w:uiPriority w:val="99"/>
    <w:rsid w:val="00A00C85"/>
    <w:pPr>
      <w:spacing w:before="100" w:after="100"/>
    </w:pPr>
  </w:style>
  <w:style w:type="paragraph" w:customStyle="1" w:styleId="ConsPlusTitle">
    <w:name w:val="ConsPlusTitle"/>
    <w:uiPriority w:val="99"/>
    <w:rsid w:val="008F284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CF168C"/>
    <w:rPr>
      <w:noProof/>
      <w:sz w:val="28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CF168C"/>
    <w:rPr>
      <w:noProof/>
      <w:sz w:val="28"/>
    </w:rPr>
  </w:style>
  <w:style w:type="paragraph" w:customStyle="1" w:styleId="Standard">
    <w:name w:val="Standard"/>
    <w:uiPriority w:val="99"/>
    <w:rsid w:val="00CF168C"/>
    <w:pPr>
      <w:widowControl w:val="0"/>
      <w:suppressAutoHyphens/>
      <w:autoSpaceDN w:val="0"/>
      <w:textAlignment w:val="baseline"/>
    </w:pPr>
    <w:rPr>
      <w:color w:val="000000"/>
      <w:kern w:val="3"/>
      <w:sz w:val="24"/>
      <w:szCs w:val="24"/>
      <w:lang w:val="en-US" w:eastAsia="en-US"/>
    </w:rPr>
  </w:style>
  <w:style w:type="paragraph" w:customStyle="1" w:styleId="Textbody">
    <w:name w:val="Text body"/>
    <w:basedOn w:val="Standard"/>
    <w:uiPriority w:val="99"/>
    <w:rsid w:val="00CF168C"/>
    <w:pPr>
      <w:jc w:val="both"/>
    </w:pPr>
    <w:rPr>
      <w:sz w:val="36"/>
      <w:szCs w:val="36"/>
    </w:rPr>
  </w:style>
  <w:style w:type="paragraph" w:styleId="af0">
    <w:name w:val="Title"/>
    <w:basedOn w:val="Standard"/>
    <w:next w:val="Textbody"/>
    <w:link w:val="af1"/>
    <w:qFormat/>
    <w:rsid w:val="00CF168C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f1">
    <w:name w:val="Название Знак"/>
    <w:basedOn w:val="a0"/>
    <w:link w:val="af0"/>
    <w:rsid w:val="00CF168C"/>
    <w:rPr>
      <w:rFonts w:ascii="Arial" w:hAnsi="Arial" w:cs="Arial"/>
      <w:color w:val="000000"/>
      <w:kern w:val="3"/>
      <w:sz w:val="28"/>
      <w:szCs w:val="28"/>
      <w:lang w:val="en-US" w:eastAsia="en-US"/>
    </w:rPr>
  </w:style>
  <w:style w:type="character" w:styleId="af2">
    <w:name w:val="FollowedHyperlink"/>
    <w:basedOn w:val="a0"/>
    <w:uiPriority w:val="99"/>
    <w:rsid w:val="00CF168C"/>
    <w:rPr>
      <w:color w:val="800080"/>
      <w:u w:val="single"/>
    </w:rPr>
  </w:style>
  <w:style w:type="paragraph" w:customStyle="1" w:styleId="xl33">
    <w:name w:val="xl33"/>
    <w:basedOn w:val="a"/>
    <w:uiPriority w:val="99"/>
    <w:rsid w:val="00CF16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noProof w:val="0"/>
      <w:sz w:val="22"/>
      <w:szCs w:val="22"/>
    </w:rPr>
  </w:style>
  <w:style w:type="paragraph" w:customStyle="1" w:styleId="xl27">
    <w:name w:val="xl27"/>
    <w:basedOn w:val="a"/>
    <w:uiPriority w:val="99"/>
    <w:rsid w:val="00CF168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ind w:firstLine="0"/>
      <w:jc w:val="center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28">
    <w:name w:val="xl28"/>
    <w:basedOn w:val="a"/>
    <w:uiPriority w:val="99"/>
    <w:rsid w:val="00CF168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32">
    <w:name w:val="xl32"/>
    <w:basedOn w:val="a"/>
    <w:uiPriority w:val="99"/>
    <w:rsid w:val="00CF16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customStyle="1" w:styleId="xl29">
    <w:name w:val="xl29"/>
    <w:basedOn w:val="a"/>
    <w:uiPriority w:val="99"/>
    <w:rsid w:val="00CF168C"/>
    <w:pPr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30">
    <w:name w:val="xl30"/>
    <w:basedOn w:val="a"/>
    <w:uiPriority w:val="99"/>
    <w:rsid w:val="00CF16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customStyle="1" w:styleId="xl31">
    <w:name w:val="xl31"/>
    <w:basedOn w:val="a"/>
    <w:uiPriority w:val="99"/>
    <w:rsid w:val="00CF168C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styleId="af3">
    <w:name w:val="List Paragraph"/>
    <w:basedOn w:val="a"/>
    <w:uiPriority w:val="34"/>
    <w:qFormat/>
    <w:rsid w:val="00F61A5F"/>
    <w:pPr>
      <w:ind w:left="720"/>
      <w:contextualSpacing/>
    </w:pPr>
  </w:style>
  <w:style w:type="paragraph" w:customStyle="1" w:styleId="ConsPlusNormal">
    <w:name w:val="ConsPlusNormal"/>
    <w:link w:val="ConsPlusNormal0"/>
    <w:rsid w:val="00FD22F0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FD22F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4">
    <w:name w:val="No Spacing"/>
    <w:uiPriority w:val="1"/>
    <w:qFormat/>
    <w:rsid w:val="004B35C8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7408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5">
    <w:name w:val="Body Text"/>
    <w:basedOn w:val="a"/>
    <w:link w:val="af6"/>
    <w:rsid w:val="00605D0B"/>
    <w:pPr>
      <w:spacing w:after="120"/>
    </w:pPr>
  </w:style>
  <w:style w:type="character" w:customStyle="1" w:styleId="af6">
    <w:name w:val="Основной текст Знак"/>
    <w:basedOn w:val="a0"/>
    <w:link w:val="af5"/>
    <w:rsid w:val="00605D0B"/>
    <w:rPr>
      <w:noProof/>
      <w:sz w:val="28"/>
    </w:rPr>
  </w:style>
  <w:style w:type="paragraph" w:styleId="31">
    <w:name w:val="Body Text Indent 3"/>
    <w:basedOn w:val="a"/>
    <w:link w:val="32"/>
    <w:rsid w:val="00605D0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605D0B"/>
    <w:rPr>
      <w:noProof/>
      <w:sz w:val="16"/>
      <w:szCs w:val="16"/>
    </w:rPr>
  </w:style>
  <w:style w:type="character" w:customStyle="1" w:styleId="20">
    <w:name w:val="Заголовок 2 Знак"/>
    <w:basedOn w:val="a0"/>
    <w:link w:val="2"/>
    <w:rsid w:val="00605D0B"/>
    <w:rPr>
      <w:sz w:val="28"/>
    </w:rPr>
  </w:style>
  <w:style w:type="character" w:customStyle="1" w:styleId="ConsPlusNormal0">
    <w:name w:val="ConsPlusNormal Знак"/>
    <w:link w:val="ConsPlusNormal"/>
    <w:locked/>
    <w:rsid w:val="00AD7936"/>
    <w:rPr>
      <w:rFonts w:eastAsia="Calibri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semiHidden/>
    <w:rsid w:val="00BB171F"/>
    <w:rPr>
      <w:rFonts w:asciiTheme="majorHAnsi" w:eastAsiaTheme="majorEastAsia" w:hAnsiTheme="majorHAnsi" w:cstheme="majorBidi"/>
      <w:b/>
      <w:bCs/>
      <w:noProof/>
      <w:color w:val="4F81BD" w:themeColor="accent1"/>
      <w:sz w:val="28"/>
    </w:rPr>
  </w:style>
  <w:style w:type="paragraph" w:customStyle="1" w:styleId="Web">
    <w:name w:val="Обычный (Web)"/>
    <w:basedOn w:val="a"/>
    <w:uiPriority w:val="99"/>
    <w:rsid w:val="00BB171F"/>
    <w:pPr>
      <w:suppressAutoHyphens/>
      <w:spacing w:before="100" w:after="100"/>
      <w:ind w:firstLine="0"/>
      <w:jc w:val="left"/>
    </w:pPr>
    <w:rPr>
      <w:noProof w:val="0"/>
      <w:sz w:val="24"/>
      <w:szCs w:val="24"/>
      <w:lang w:eastAsia="ar-SA"/>
    </w:rPr>
  </w:style>
  <w:style w:type="paragraph" w:customStyle="1" w:styleId="ConsNormal0">
    <w:name w:val="ConsNormal"/>
    <w:rsid w:val="00BB171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BF8C73294D12158AA87A0D7177F27134E7E7C3584699988169144E14DA5EA69BC4E23F2BS6r5L" TargetMode="External"/><Relationship Id="rId13" Type="http://schemas.openxmlformats.org/officeDocument/2006/relationships/hyperlink" Target="consultantplus://offline/ref=2AFBB2F9B65F4F0F6EF238DFFDB0FB646A16B7A8241F493B5B9606A5360A3C4C784B0F2071m7gA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0CE86429C76D0E82957D9952C0700DE3E636DF879A0469522AD9395B674D372D4F6845C0C503F5EsAe6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0426C55B7E4972A9171E6B07E2064C53F942307E1EF7E2FF75464097E55CCBDD376CDB1246B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61FCA6A8D7935EF424858A700BD6A4C7E52DC21B271EC44457613E2Fz3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1FCA6A8D7935EF424858A700BD6A4C7E525CC162A409346063430F6ABA8CA387D0DAF5BDE2BzEL" TargetMode="External"/><Relationship Id="rId14" Type="http://schemas.openxmlformats.org/officeDocument/2006/relationships/hyperlink" Target="consultantplus://offline/ref=103BC803AEF9F09669456013FEA283DEE79ACBFFFA7C35E8F06A9603A35D1F4CF12D41A8D289A141k6m2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2;&#1086;&#1080;%20&#1076;&#1086;&#1082;&#1091;&#1084;&#1077;&#1085;&#1090;&#1099;\&#1064;&#1072;&#1073;&#1083;&#1086;&#1085;&#1099;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A344A-FBF5-4506-B6DD-37DB60922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122</TotalTime>
  <Pages>7</Pages>
  <Words>2004</Words>
  <Characters>11429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</vt:lpstr>
    </vt:vector>
  </TitlesOfParts>
  <Company>Администрация  п.Светлый</Company>
  <LinksUpToDate>false</LinksUpToDate>
  <CharactersWithSpaces>13407</CharactersWithSpaces>
  <SharedDoc>false</SharedDoc>
  <HLinks>
    <vt:vector size="6" baseType="variant">
      <vt:variant>
        <vt:i4>2031619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consultantplus://offline/ref=28675A2278EBD2480B37116CD586021BD6DD3CEBF44C8B600F69040502d303K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</dc:title>
  <dc:subject/>
  <dc:creator>Анна Ильченко</dc:creator>
  <cp:keywords/>
  <cp:lastModifiedBy>delo00</cp:lastModifiedBy>
  <cp:revision>38</cp:revision>
  <cp:lastPrinted>2017-04-28T07:32:00Z</cp:lastPrinted>
  <dcterms:created xsi:type="dcterms:W3CDTF">2016-06-21T10:23:00Z</dcterms:created>
  <dcterms:modified xsi:type="dcterms:W3CDTF">2017-04-28T07:33:00Z</dcterms:modified>
</cp:coreProperties>
</file>