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Pr="00432C22" w:rsidRDefault="00C512D5" w:rsidP="00432C22">
      <w:pPr>
        <w:rPr>
          <w:b/>
          <w:sz w:val="28"/>
          <w:szCs w:val="28"/>
        </w:rPr>
      </w:pPr>
    </w:p>
    <w:p w:rsidR="00715B85" w:rsidRDefault="00431A88" w:rsidP="00431A88">
      <w:pPr>
        <w:ind w:right="3402"/>
        <w:rPr>
          <w:b/>
          <w:sz w:val="28"/>
          <w:szCs w:val="28"/>
        </w:rPr>
      </w:pPr>
      <w:r w:rsidRPr="00431A88">
        <w:rPr>
          <w:b/>
          <w:sz w:val="28"/>
          <w:szCs w:val="28"/>
        </w:rPr>
        <w:t xml:space="preserve">Об утверждении Правил определения нормативных затрат на обеспечение функций муниципальных органов городского округа ЗАТО Светлый </w:t>
      </w:r>
    </w:p>
    <w:p w:rsidR="0097036D" w:rsidRDefault="00431A88" w:rsidP="00431A88">
      <w:pPr>
        <w:ind w:right="3402"/>
        <w:rPr>
          <w:b/>
          <w:sz w:val="28"/>
          <w:szCs w:val="28"/>
        </w:rPr>
      </w:pPr>
      <w:r w:rsidRPr="00431A88">
        <w:rPr>
          <w:b/>
          <w:sz w:val="28"/>
          <w:szCs w:val="28"/>
        </w:rPr>
        <w:t xml:space="preserve">и подведомственных им казенных </w:t>
      </w:r>
    </w:p>
    <w:p w:rsidR="00431A88" w:rsidRPr="00431A88" w:rsidRDefault="00431A88" w:rsidP="00431A88">
      <w:pPr>
        <w:ind w:right="3402"/>
        <w:rPr>
          <w:b/>
          <w:sz w:val="28"/>
          <w:szCs w:val="28"/>
        </w:rPr>
      </w:pPr>
      <w:r w:rsidRPr="00431A88">
        <w:rPr>
          <w:b/>
          <w:sz w:val="28"/>
          <w:szCs w:val="28"/>
        </w:rPr>
        <w:t>учреждений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1A88">
        <w:rPr>
          <w:sz w:val="28"/>
          <w:szCs w:val="28"/>
        </w:rPr>
        <w:t xml:space="preserve">В соответствии с пунктом 2 части 4 статьи 19 Федерального закона </w:t>
      </w:r>
      <w:r w:rsidRPr="00431A88">
        <w:rPr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</w:t>
      </w:r>
      <w:r w:rsidRPr="00431A88">
        <w:rPr>
          <w:sz w:val="28"/>
          <w:szCs w:val="28"/>
        </w:rPr>
        <w:br/>
        <w:t>№ 1047 «Об общих требованиях к 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431A88" w:rsidRPr="00431A88" w:rsidRDefault="00431A88" w:rsidP="00431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7" w:history="1">
        <w:r w:rsidRPr="00431A8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31A88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функций муниципальных органов городского округа ЗАТО Светлый и подведомственных им казенных учреждений согласно приложению.</w:t>
      </w:r>
    </w:p>
    <w:p w:rsidR="00431A88" w:rsidRPr="00431A88" w:rsidRDefault="00431A88" w:rsidP="00431A8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постановления администрации городского округа ЗАТО Светлый: </w:t>
      </w:r>
    </w:p>
    <w:p w:rsidR="00431A88" w:rsidRPr="00431A88" w:rsidRDefault="00431A88" w:rsidP="00431A88">
      <w:pPr>
        <w:ind w:right="-2" w:firstLine="708"/>
        <w:jc w:val="both"/>
        <w:rPr>
          <w:sz w:val="28"/>
          <w:szCs w:val="28"/>
        </w:rPr>
      </w:pPr>
      <w:r w:rsidRPr="00431A88">
        <w:rPr>
          <w:sz w:val="28"/>
          <w:szCs w:val="28"/>
        </w:rPr>
        <w:t xml:space="preserve">от 30.12.2015 № 420 «О порядке определения нормативных затрат на обеспечение функций муниципальных органов городского округа ЗАТО Светлый и подведомственных им казенных учреждений»; </w:t>
      </w:r>
    </w:p>
    <w:p w:rsidR="00431A88" w:rsidRPr="00431A88" w:rsidRDefault="00431A88" w:rsidP="00431A88">
      <w:pPr>
        <w:ind w:right="-2" w:firstLine="708"/>
        <w:jc w:val="both"/>
        <w:rPr>
          <w:sz w:val="28"/>
          <w:szCs w:val="28"/>
        </w:rPr>
      </w:pPr>
      <w:r w:rsidRPr="00431A88">
        <w:rPr>
          <w:sz w:val="28"/>
          <w:szCs w:val="28"/>
        </w:rPr>
        <w:t>от 27.06.2016 № 180 «О внесении изменени</w:t>
      </w:r>
      <w:r w:rsidR="0097036D">
        <w:rPr>
          <w:sz w:val="28"/>
          <w:szCs w:val="28"/>
        </w:rPr>
        <w:t>й</w:t>
      </w:r>
      <w:r w:rsidRPr="00431A88">
        <w:rPr>
          <w:sz w:val="28"/>
          <w:szCs w:val="28"/>
        </w:rPr>
        <w:t xml:space="preserve"> в постановление администрации городского округа ЗАТО Светлый от 30.12.2015 № 420».</w:t>
      </w:r>
    </w:p>
    <w:p w:rsidR="00431A88" w:rsidRPr="00431A88" w:rsidRDefault="00431A88" w:rsidP="00431A88">
      <w:pPr>
        <w:ind w:right="-2" w:firstLine="708"/>
        <w:jc w:val="both"/>
        <w:rPr>
          <w:sz w:val="28"/>
          <w:szCs w:val="28"/>
        </w:rPr>
      </w:pPr>
      <w:r w:rsidRPr="00431A88">
        <w:rPr>
          <w:sz w:val="28"/>
          <w:szCs w:val="28"/>
        </w:rPr>
        <w:t xml:space="preserve">3. </w:t>
      </w:r>
      <w:r w:rsidR="00172C06" w:rsidRPr="00431A88">
        <w:rPr>
          <w:sz w:val="28"/>
          <w:szCs w:val="28"/>
        </w:rPr>
        <w:t>Сектору муниципального заказа разместить настоящее постановление в единой информационной системе в сфере закупок (</w:t>
      </w:r>
      <w:r w:rsidR="00172C06" w:rsidRPr="00431A88">
        <w:rPr>
          <w:sz w:val="28"/>
          <w:szCs w:val="28"/>
          <w:lang w:val="en-US"/>
        </w:rPr>
        <w:t>www</w:t>
      </w:r>
      <w:r w:rsidR="00172C06" w:rsidRPr="00431A88">
        <w:rPr>
          <w:sz w:val="28"/>
          <w:szCs w:val="28"/>
        </w:rPr>
        <w:t>.</w:t>
      </w:r>
      <w:r w:rsidR="00172C06" w:rsidRPr="00431A88">
        <w:rPr>
          <w:sz w:val="28"/>
          <w:szCs w:val="28"/>
          <w:lang w:val="en-US"/>
        </w:rPr>
        <w:t>zakupki</w:t>
      </w:r>
      <w:r w:rsidR="00172C06" w:rsidRPr="00431A88">
        <w:rPr>
          <w:sz w:val="28"/>
          <w:szCs w:val="28"/>
        </w:rPr>
        <w:t>.</w:t>
      </w:r>
      <w:r w:rsidR="00172C06" w:rsidRPr="00431A88">
        <w:rPr>
          <w:sz w:val="28"/>
          <w:szCs w:val="28"/>
          <w:lang w:val="en-US"/>
        </w:rPr>
        <w:t>gov</w:t>
      </w:r>
      <w:r w:rsidR="00172C06" w:rsidRPr="00431A88">
        <w:rPr>
          <w:sz w:val="28"/>
          <w:szCs w:val="28"/>
        </w:rPr>
        <w:t>.</w:t>
      </w:r>
      <w:r w:rsidR="00172C06" w:rsidRPr="00431A88">
        <w:rPr>
          <w:sz w:val="28"/>
          <w:szCs w:val="28"/>
          <w:lang w:val="en-US"/>
        </w:rPr>
        <w:t>ru</w:t>
      </w:r>
      <w:r w:rsidR="00172C06" w:rsidRPr="00431A88">
        <w:rPr>
          <w:sz w:val="28"/>
          <w:szCs w:val="28"/>
        </w:rPr>
        <w:t xml:space="preserve">) в течение семи рабочих дней со дня его подписания. </w:t>
      </w:r>
    </w:p>
    <w:p w:rsidR="00172C06" w:rsidRDefault="00431A88" w:rsidP="00431A88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4. </w:t>
      </w:r>
      <w:r w:rsidR="00172C06" w:rsidRPr="00431A88">
        <w:rPr>
          <w:rFonts w:ascii="Times New Roman" w:hAnsi="Times New Roman" w:cs="Times New Roman"/>
          <w:sz w:val="28"/>
          <w:szCs w:val="28"/>
        </w:rPr>
        <w:t xml:space="preserve">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www.zatosvetly.ru </w:t>
      </w:r>
      <w:r w:rsidR="00172C06">
        <w:rPr>
          <w:rFonts w:ascii="Times New Roman" w:hAnsi="Times New Roman" w:cs="Times New Roman"/>
          <w:sz w:val="28"/>
          <w:szCs w:val="28"/>
        </w:rPr>
        <w:br/>
      </w:r>
    </w:p>
    <w:p w:rsid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31A88">
        <w:rPr>
          <w:rFonts w:ascii="Times New Roman" w:hAnsi="Times New Roman" w:cs="Times New Roman"/>
          <w:sz w:val="24"/>
          <w:szCs w:val="28"/>
        </w:rPr>
        <w:lastRenderedPageBreak/>
        <w:t>2</w:t>
      </w:r>
    </w:p>
    <w:p w:rsidR="00172C06" w:rsidRPr="00431A88" w:rsidRDefault="00172C06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172C06" w:rsidRPr="00431A88" w:rsidRDefault="00172C06" w:rsidP="00172C06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со дня его подписания.</w:t>
      </w:r>
    </w:p>
    <w:p w:rsidR="00BD27C1" w:rsidRPr="00172C06" w:rsidRDefault="00431A88" w:rsidP="00172C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5. </w:t>
      </w:r>
      <w:r w:rsidR="00172C06" w:rsidRPr="00172C0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34B5D" w:rsidRDefault="00234B5D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172C06" w:rsidRPr="00431A88" w:rsidRDefault="00172C06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C549BA" w:rsidRPr="00EC78B0" w:rsidRDefault="00C549BA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1E4A63" w:rsidRPr="00C739C8" w:rsidRDefault="006F4C9D" w:rsidP="001E4A63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Врип г</w:t>
      </w:r>
      <w:r w:rsidR="001E4A63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E4A63" w:rsidRPr="00C739C8">
        <w:rPr>
          <w:b/>
          <w:sz w:val="28"/>
          <w:szCs w:val="28"/>
        </w:rPr>
        <w:t xml:space="preserve"> администрации</w:t>
      </w:r>
      <w:r w:rsidR="001E4A63">
        <w:rPr>
          <w:b/>
          <w:sz w:val="28"/>
          <w:szCs w:val="28"/>
        </w:rPr>
        <w:tab/>
      </w:r>
    </w:p>
    <w:p w:rsidR="009B3325" w:rsidRDefault="001E4A63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963CC1">
        <w:rPr>
          <w:b/>
          <w:sz w:val="28"/>
          <w:szCs w:val="28"/>
        </w:rPr>
        <w:t xml:space="preserve">              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6F4C9D">
        <w:rPr>
          <w:b/>
          <w:sz w:val="28"/>
          <w:szCs w:val="28"/>
        </w:rPr>
        <w:t>Н.В. Воложанинова</w:t>
      </w:r>
    </w:p>
    <w:p w:rsidR="00320574" w:rsidRDefault="00320574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20574" w:rsidRDefault="00320574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Default="00431A88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06D9E" w:rsidRDefault="00E06D9E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31A88" w:rsidRPr="00DC3B99" w:rsidRDefault="00431A88" w:rsidP="00431A88">
      <w:pPr>
        <w:ind w:left="4536"/>
        <w:jc w:val="center"/>
        <w:rPr>
          <w:sz w:val="28"/>
          <w:szCs w:val="28"/>
        </w:rPr>
      </w:pPr>
      <w:r w:rsidRPr="00DC3B9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431A88" w:rsidRPr="00DC3B99" w:rsidRDefault="00431A88" w:rsidP="00431A88">
      <w:pPr>
        <w:ind w:left="4536"/>
        <w:jc w:val="center"/>
        <w:rPr>
          <w:sz w:val="28"/>
          <w:szCs w:val="28"/>
        </w:rPr>
      </w:pPr>
      <w:r w:rsidRPr="00DC3B99">
        <w:rPr>
          <w:sz w:val="28"/>
          <w:szCs w:val="28"/>
        </w:rPr>
        <w:t>к постановлению администрации</w:t>
      </w:r>
    </w:p>
    <w:p w:rsidR="00431A88" w:rsidRPr="00DC3B99" w:rsidRDefault="00431A88" w:rsidP="00431A88">
      <w:pPr>
        <w:ind w:left="4536"/>
        <w:jc w:val="center"/>
        <w:rPr>
          <w:sz w:val="28"/>
          <w:szCs w:val="28"/>
        </w:rPr>
      </w:pPr>
      <w:r w:rsidRPr="00DC3B99">
        <w:rPr>
          <w:sz w:val="28"/>
          <w:szCs w:val="28"/>
        </w:rPr>
        <w:t>городского округа ЗАТО Светлый</w:t>
      </w:r>
    </w:p>
    <w:p w:rsidR="00431A88" w:rsidRPr="0097036D" w:rsidRDefault="001B471E" w:rsidP="0097036D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18.11.2016 № 308</w:t>
      </w:r>
    </w:p>
    <w:p w:rsidR="00431A88" w:rsidRDefault="00431A88" w:rsidP="0097036D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036D" w:rsidRPr="0097036D" w:rsidRDefault="0097036D" w:rsidP="0097036D">
      <w:pPr>
        <w:pStyle w:val="ConsPlusNormal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7"/>
    <w:bookmarkEnd w:id="0"/>
    <w:p w:rsidR="00431A88" w:rsidRPr="00431A88" w:rsidRDefault="00F52EC6" w:rsidP="00431A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431A88">
        <w:rPr>
          <w:rFonts w:ascii="Times New Roman" w:hAnsi="Times New Roman" w:cs="Times New Roman"/>
          <w:b/>
          <w:sz w:val="28"/>
        </w:rPr>
        <w:fldChar w:fldCharType="begin"/>
      </w:r>
      <w:r w:rsidR="00431A88" w:rsidRPr="00431A88">
        <w:rPr>
          <w:rFonts w:ascii="Times New Roman" w:hAnsi="Times New Roman" w:cs="Times New Roman"/>
          <w:b/>
          <w:sz w:val="28"/>
        </w:rPr>
        <w:instrText>HYPERLINK \l "P37"</w:instrText>
      </w:r>
      <w:r w:rsidRPr="00431A88">
        <w:rPr>
          <w:rFonts w:ascii="Times New Roman" w:hAnsi="Times New Roman" w:cs="Times New Roman"/>
          <w:b/>
          <w:sz w:val="28"/>
        </w:rPr>
        <w:fldChar w:fldCharType="separate"/>
      </w:r>
      <w:r w:rsidR="0097036D" w:rsidRPr="00431A88">
        <w:rPr>
          <w:rFonts w:ascii="Times New Roman" w:hAnsi="Times New Roman" w:cs="Times New Roman"/>
          <w:b/>
          <w:sz w:val="28"/>
        </w:rPr>
        <w:t>ПРАВИЛА</w:t>
      </w:r>
      <w:r w:rsidRPr="00431A88">
        <w:rPr>
          <w:rFonts w:ascii="Times New Roman" w:hAnsi="Times New Roman" w:cs="Times New Roman"/>
          <w:b/>
          <w:sz w:val="28"/>
        </w:rPr>
        <w:fldChar w:fldCharType="end"/>
      </w:r>
      <w:r w:rsidR="0097036D" w:rsidRPr="00431A88">
        <w:rPr>
          <w:rFonts w:ascii="Times New Roman" w:hAnsi="Times New Roman" w:cs="Times New Roman"/>
          <w:b/>
          <w:sz w:val="28"/>
        </w:rPr>
        <w:t xml:space="preserve"> </w:t>
      </w:r>
    </w:p>
    <w:p w:rsidR="00431A88" w:rsidRP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431A88">
        <w:rPr>
          <w:rFonts w:ascii="Times New Roman" w:hAnsi="Times New Roman" w:cs="Times New Roman"/>
          <w:b/>
          <w:sz w:val="28"/>
        </w:rPr>
        <w:t xml:space="preserve">определения нормативных затрат на обеспечение функций муниципальных органов городского округа ЗАТО Светлый и подведомственных им казенных учреждений 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1. Настоящие Правила устанавливают порядок определения нормативных затрат на обеспечение функций муниципальных органов городского округа ЗАТО Светлый (далее – муниципальные органы) и подведомственных им казенных учреждений (далее – нормативные затраты).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 xml:space="preserve">2. Нормативные затраты применяются муниципальными органами и подведомственными им казенными учреждениями для обоснования в соответствии с </w:t>
      </w:r>
      <w:hyperlink r:id="rId8" w:history="1">
        <w:r w:rsidRPr="00431A88">
          <w:rPr>
            <w:rFonts w:ascii="Times New Roman" w:hAnsi="Times New Roman" w:cs="Times New Roman"/>
            <w:sz w:val="28"/>
          </w:rPr>
          <w:t>частью 2 статьи 18</w:t>
        </w:r>
      </w:hyperlink>
      <w:r w:rsidRPr="00431A88">
        <w:rPr>
          <w:rFonts w:ascii="Times New Roman" w:hAnsi="Times New Roman" w:cs="Times New Roman"/>
          <w:sz w:val="28"/>
        </w:rPr>
        <w:t xml:space="preserve"> </w:t>
      </w:r>
      <w:r w:rsidRPr="00431A88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</w:t>
      </w:r>
      <w:r w:rsidRPr="00431A88">
        <w:rPr>
          <w:rFonts w:ascii="Times New Roman" w:hAnsi="Times New Roman" w:cs="Times New Roman"/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</w:t>
      </w:r>
      <w:r w:rsidRPr="00431A88">
        <w:rPr>
          <w:rFonts w:ascii="Times New Roman" w:hAnsi="Times New Roman" w:cs="Times New Roman"/>
          <w:sz w:val="28"/>
        </w:rPr>
        <w:t xml:space="preserve"> (далее – Федеральный закон о контрактной системе) объекта и (или) объектов закупки, наименования которых включаются в планы закупок.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 xml:space="preserve">3.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9" w:history="1">
        <w:r w:rsidRPr="00431A88">
          <w:rPr>
            <w:rFonts w:ascii="Times New Roman" w:hAnsi="Times New Roman" w:cs="Times New Roman"/>
            <w:sz w:val="28"/>
          </w:rPr>
          <w:t>кодексом</w:t>
        </w:r>
      </w:hyperlink>
      <w:r w:rsidRPr="00431A88">
        <w:rPr>
          <w:rFonts w:ascii="Times New Roman" w:hAnsi="Times New Roman" w:cs="Times New Roman"/>
          <w:sz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 xml:space="preserve">4. Нормативные затраты, порядок определения которых не установлен </w:t>
      </w:r>
      <w:hyperlink w:anchor="P99" w:history="1">
        <w:r w:rsidRPr="00431A88">
          <w:rPr>
            <w:rFonts w:ascii="Times New Roman" w:hAnsi="Times New Roman" w:cs="Times New Roman"/>
            <w:sz w:val="28"/>
          </w:rPr>
          <w:t>приложением</w:t>
        </w:r>
      </w:hyperlink>
      <w:r w:rsidRPr="00431A88">
        <w:rPr>
          <w:rFonts w:ascii="Times New Roman" w:hAnsi="Times New Roman" w:cs="Times New Roman"/>
          <w:sz w:val="28"/>
        </w:rPr>
        <w:t xml:space="preserve"> к настоящим Правилам, определяются в соответствии с правилами, устанавливаемыми муниципальными органами.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1" w:name="P54"/>
      <w:bookmarkEnd w:id="1"/>
      <w:r w:rsidRPr="00431A88">
        <w:rPr>
          <w:rFonts w:ascii="Times New Roman" w:hAnsi="Times New Roman" w:cs="Times New Roman"/>
          <w:sz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соответствующим получателям бюджетных средств лимитов бюджетных обязательств на закупку товаров, работ, услуг.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 xml:space="preserve">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</w:t>
      </w:r>
      <w:hyperlink w:anchor="P54" w:history="1">
        <w:r w:rsidRPr="00431A88">
          <w:rPr>
            <w:rFonts w:ascii="Times New Roman" w:hAnsi="Times New Roman" w:cs="Times New Roman"/>
            <w:sz w:val="28"/>
          </w:rPr>
          <w:t>абзаца второго</w:t>
        </w:r>
      </w:hyperlink>
      <w:r w:rsidRPr="00431A88">
        <w:rPr>
          <w:rFonts w:ascii="Times New Roman" w:hAnsi="Times New Roman" w:cs="Times New Roman"/>
          <w:sz w:val="28"/>
        </w:rPr>
        <w:t xml:space="preserve"> настоящего пункта.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 xml:space="preserve">5. Для определения нормативных затрат в соответствии с </w:t>
      </w:r>
      <w:hyperlink w:anchor="P110" w:history="1">
        <w:r w:rsidRPr="00431A88">
          <w:rPr>
            <w:rFonts w:ascii="Times New Roman" w:hAnsi="Times New Roman" w:cs="Times New Roman"/>
            <w:sz w:val="28"/>
          </w:rPr>
          <w:t>разделами I</w:t>
        </w:r>
      </w:hyperlink>
      <w:r w:rsidRPr="00431A88">
        <w:rPr>
          <w:rFonts w:ascii="Times New Roman" w:hAnsi="Times New Roman" w:cs="Times New Roman"/>
          <w:sz w:val="28"/>
        </w:rPr>
        <w:t xml:space="preserve"> и </w:t>
      </w:r>
      <w:hyperlink w:anchor="P387" w:history="1">
        <w:r w:rsidRPr="00431A88">
          <w:rPr>
            <w:rFonts w:ascii="Times New Roman" w:hAnsi="Times New Roman" w:cs="Times New Roman"/>
            <w:sz w:val="28"/>
          </w:rPr>
          <w:t>II</w:t>
        </w:r>
      </w:hyperlink>
      <w:r w:rsidRPr="00431A88">
        <w:rPr>
          <w:rFonts w:ascii="Times New Roman" w:hAnsi="Times New Roman" w:cs="Times New Roman"/>
          <w:sz w:val="28"/>
        </w:rPr>
        <w:t xml:space="preserve"> приложения к настоящим Правилам в формулах используются устанавливаемые муниципальными органами  нормативы количества товаров, работ, услуг и (или) нормативы цены товаров, работ, услуг.</w:t>
      </w:r>
    </w:p>
    <w:p w:rsidR="00715B85" w:rsidRDefault="00715B85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2" w:name="P60"/>
      <w:bookmarkEnd w:id="2"/>
    </w:p>
    <w:p w:rsidR="00715B85" w:rsidRDefault="00715B85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15B85" w:rsidRDefault="00715B85" w:rsidP="00715B85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715B85" w:rsidRDefault="00715B85" w:rsidP="00715B85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</w:p>
    <w:p w:rsidR="00715B85" w:rsidRDefault="00715B85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31A88" w:rsidRPr="0097036D" w:rsidRDefault="00431A88" w:rsidP="00431A88">
      <w:pPr>
        <w:pStyle w:val="ConsPlusNormal"/>
        <w:jc w:val="both"/>
        <w:rPr>
          <w:rFonts w:ascii="Times New Roman" w:hAnsi="Times New Roman" w:cs="Times New Roman"/>
          <w:sz w:val="6"/>
        </w:rPr>
      </w:pPr>
      <w:r w:rsidRPr="00431A88">
        <w:rPr>
          <w:rFonts w:ascii="Times New Roman" w:hAnsi="Times New Roman" w:cs="Times New Roman"/>
          <w:sz w:val="28"/>
        </w:rPr>
        <w:t xml:space="preserve">6. 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</w:t>
      </w:r>
      <w:r>
        <w:rPr>
          <w:rFonts w:ascii="Times New Roman" w:hAnsi="Times New Roman" w:cs="Times New Roman"/>
          <w:sz w:val="28"/>
        </w:rPr>
        <w:br/>
      </w:r>
    </w:p>
    <w:p w:rsidR="00431A88" w:rsidRPr="00431A88" w:rsidRDefault="00431A88" w:rsidP="00431A8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категориям и (или) группам должностей работников (исходя из специфики функций и полномочий муниципального органа, должностных обязанностей его работников) нормативы: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б) цены услуг подвижной связи;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в) количества SIM-карт, используемых в планшетных компьютерах;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г) цены и количества принтеров, многофункциональных устройств, копировальных аппаратов, рабочих станций и иной оргтехники;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д) количества и цены средств подвижной связи;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е) количества и цены планшетных компьютеров и ноутбуков;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ж) количества и цены носителей информации;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з)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и) перечня периодических печатных изданий и справочной литературы;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к) количества и цены транспортных средств;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л) количества и цены мебели;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м) количества и цены канцелярских принадлежностей;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н) количества и цены хозяйственных товаров и принадлежностей;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о) количества и цены материальных запасов для нужд гражданской обороны;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п) количества и цены иных товаров, работ и услуг.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 и подведомственных ему казенных учреждений.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431A88" w:rsidRPr="00127115" w:rsidRDefault="00431A88" w:rsidP="00431A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Pr="00127115">
        <w:rPr>
          <w:sz w:val="28"/>
          <w:szCs w:val="28"/>
        </w:rPr>
        <w:t xml:space="preserve">. </w:t>
      </w:r>
      <w:r w:rsidRPr="00127115">
        <w:rPr>
          <w:rFonts w:eastAsia="Calibri"/>
          <w:sz w:val="28"/>
          <w:szCs w:val="28"/>
          <w:lang w:eastAsia="en-US"/>
        </w:rPr>
        <w:t>Нормативные затраты подлежат размещению в единой информационной системе в сфере закупок.</w:t>
      </w:r>
    </w:p>
    <w:p w:rsidR="00431A88" w:rsidRPr="00127115" w:rsidRDefault="00431A88" w:rsidP="00431A88">
      <w:pPr>
        <w:pStyle w:val="ConsPlusNormal"/>
        <w:ind w:firstLine="540"/>
        <w:jc w:val="both"/>
        <w:rPr>
          <w:szCs w:val="28"/>
        </w:rPr>
      </w:pP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right"/>
        <w:outlineLvl w:val="1"/>
      </w:pPr>
    </w:p>
    <w:p w:rsidR="00431A88" w:rsidRDefault="00431A88" w:rsidP="00431A88">
      <w:pPr>
        <w:pStyle w:val="ConsPlusNormal"/>
        <w:ind w:left="3402"/>
        <w:jc w:val="center"/>
        <w:outlineLvl w:val="1"/>
      </w:pPr>
    </w:p>
    <w:p w:rsidR="00431A88" w:rsidRDefault="00431A88" w:rsidP="00431A88">
      <w:pPr>
        <w:pStyle w:val="ConsPlusNormal"/>
        <w:outlineLvl w:val="1"/>
      </w:pPr>
    </w:p>
    <w:p w:rsidR="00431A88" w:rsidRPr="00431A88" w:rsidRDefault="00431A88" w:rsidP="00431A88">
      <w:pPr>
        <w:pStyle w:val="ConsPlusNormal"/>
        <w:ind w:left="3402" w:firstLine="0"/>
        <w:jc w:val="center"/>
        <w:outlineLvl w:val="1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31A88" w:rsidRPr="00431A88" w:rsidRDefault="00431A88" w:rsidP="00431A88">
      <w:pPr>
        <w:pStyle w:val="ConsPlusNormal"/>
        <w:ind w:left="3402" w:firstLine="0"/>
        <w:jc w:val="center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 xml:space="preserve">к Правилам определения нормативных затрат </w:t>
      </w:r>
      <w:r w:rsidRPr="00431A88">
        <w:rPr>
          <w:rFonts w:ascii="Times New Roman" w:hAnsi="Times New Roman" w:cs="Times New Roman"/>
          <w:sz w:val="28"/>
        </w:rPr>
        <w:br/>
        <w:t>на обеспечение функций муниципальных органов городского округа ЗАТО Светлый и подведомственных им казенных учреждений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97036D" w:rsidP="00431A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99"/>
      <w:bookmarkEnd w:id="3"/>
      <w:r w:rsidRPr="00431A88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431A88" w:rsidRP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88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нормативных затрат на обеспечение функций муниципальных органов городского округа ЗАТО Светлый                       и подведомственных им казенных учреждений </w:t>
      </w:r>
    </w:p>
    <w:p w:rsidR="00431A88" w:rsidRPr="00431A88" w:rsidRDefault="00431A88" w:rsidP="00431A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110"/>
      <w:bookmarkEnd w:id="4"/>
      <w:r w:rsidRPr="00431A88">
        <w:rPr>
          <w:rFonts w:ascii="Times New Roman" w:hAnsi="Times New Roman" w:cs="Times New Roman"/>
          <w:b/>
          <w:sz w:val="28"/>
          <w:szCs w:val="28"/>
        </w:rPr>
        <w:t>I. Затраты на информационно-коммуникационные технологии</w:t>
      </w:r>
    </w:p>
    <w:p w:rsidR="00431A88" w:rsidRPr="00431A88" w:rsidRDefault="00431A88" w:rsidP="00431A8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1A88" w:rsidRPr="00431A88" w:rsidRDefault="00431A88" w:rsidP="00431A88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31A88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431A8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2190750" cy="457200"/>
            <wp:effectExtent l="0" t="0" r="0" b="0"/>
            <wp:docPr id="7565" name="Рисунок 7565" descr="base_23910_9754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5" descr="base_23910_97540_87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 r="19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B159A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97036D">
        <w:rPr>
          <w:rFonts w:ascii="Times New Roman" w:hAnsi="Times New Roman" w:cs="Times New Roman"/>
          <w:sz w:val="28"/>
          <w:szCs w:val="28"/>
        </w:rPr>
        <w:t>–</w:t>
      </w:r>
      <w:r w:rsidRPr="00431A8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="0097036D">
        <w:rPr>
          <w:rFonts w:ascii="Times New Roman" w:hAnsi="Times New Roman" w:cs="Times New Roman"/>
          <w:sz w:val="28"/>
          <w:szCs w:val="28"/>
        </w:rPr>
        <w:t>–</w:t>
      </w:r>
      <w:r w:rsidRPr="00431A8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H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(З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Pr="00431A8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66"/>
        </w:rPr>
        <w:drawing>
          <wp:inline distT="0" distB="0" distL="0" distR="0">
            <wp:extent cx="5286375" cy="914400"/>
            <wp:effectExtent l="0" t="0" r="0" b="0"/>
            <wp:docPr id="7566" name="Рисунок 7566" descr="base_23910_9754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6" descr="base_23910_97540_88"/>
                    <pic:cNvPicPr preferRelativeResize="0">
                      <a:picLocks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Q</w:t>
      </w:r>
      <w:r w:rsidRPr="00431A88">
        <w:rPr>
          <w:rFonts w:ascii="Times New Roman" w:hAnsi="Times New Roman" w:cs="Times New Roman"/>
          <w:sz w:val="28"/>
          <w:vertAlign w:val="subscript"/>
        </w:rPr>
        <w:t>gm</w:t>
      </w:r>
      <w:r w:rsidRPr="00431A88">
        <w:rPr>
          <w:rFonts w:ascii="Times New Roman" w:hAnsi="Times New Roman" w:cs="Times New Roman"/>
          <w:sz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S</w:t>
      </w:r>
      <w:r w:rsidRPr="00431A88">
        <w:rPr>
          <w:rFonts w:ascii="Times New Roman" w:hAnsi="Times New Roman" w:cs="Times New Roman"/>
          <w:sz w:val="28"/>
          <w:vertAlign w:val="subscript"/>
        </w:rPr>
        <w:t>gm</w:t>
      </w:r>
      <w:r w:rsidRPr="00431A88">
        <w:rPr>
          <w:rFonts w:ascii="Times New Roman" w:hAnsi="Times New Roman" w:cs="Times New Roman"/>
          <w:sz w:val="28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</w:t>
      </w:r>
      <w:r w:rsidR="0097036D">
        <w:rPr>
          <w:rFonts w:ascii="Times New Roman" w:hAnsi="Times New Roman" w:cs="Times New Roman"/>
          <w:sz w:val="28"/>
        </w:rPr>
        <w:br/>
      </w:r>
      <w:r w:rsidRPr="00431A88">
        <w:rPr>
          <w:rFonts w:ascii="Times New Roman" w:hAnsi="Times New Roman" w:cs="Times New Roman"/>
          <w:sz w:val="28"/>
        </w:rPr>
        <w:t>по g-му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431A88">
        <w:rPr>
          <w:rFonts w:ascii="Times New Roman" w:hAnsi="Times New Roman" w:cs="Times New Roman"/>
          <w:sz w:val="28"/>
        </w:rPr>
        <w:t>P</w:t>
      </w:r>
      <w:r w:rsidRPr="00431A88">
        <w:rPr>
          <w:rFonts w:ascii="Times New Roman" w:hAnsi="Times New Roman" w:cs="Times New Roman"/>
          <w:sz w:val="28"/>
          <w:vertAlign w:val="subscript"/>
        </w:rPr>
        <w:t>gm</w:t>
      </w:r>
      <w:r w:rsidRPr="00431A88">
        <w:rPr>
          <w:rFonts w:ascii="Times New Roman" w:hAnsi="Times New Roman" w:cs="Times New Roman"/>
          <w:sz w:val="28"/>
        </w:rPr>
        <w:t xml:space="preserve"> – цена минуты разговора при местных телефонных соединениях по g-му тарифу;</w:t>
      </w:r>
    </w:p>
    <w:p w:rsid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31A88">
        <w:rPr>
          <w:rFonts w:ascii="Times New Roman" w:hAnsi="Times New Roman" w:cs="Times New Roman"/>
          <w:sz w:val="24"/>
        </w:rPr>
        <w:lastRenderedPageBreak/>
        <w:t>2</w:t>
      </w:r>
    </w:p>
    <w:p w:rsidR="00431A88" w:rsidRP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местной телефонной связи по g-му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S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цена минуты разговора при междугородних телефонных соединениях по i-му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междугородней телефонной связи по i-му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S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цена минуты разговора при международных телефонных соединениях по j-му тарифу;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международной телефонной связи по j-му тарифу.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(З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Pr="00431A8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Pr="007F29E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2133600" cy="457200"/>
            <wp:effectExtent l="0" t="0" r="0" b="0"/>
            <wp:docPr id="7567" name="Рисунок 7567" descr="base_23910_9754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7" descr="base_23910_97540_89"/>
                    <pic:cNvPicPr preferRelativeResize="0">
                      <a:picLocks noChangeArrowheads="1"/>
                    </pic:cNvPicPr>
                  </pic:nvPicPr>
                  <pic:blipFill>
                    <a:blip r:embed="rId12"/>
                    <a:srcRect r="1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муниципальными органами  в соответствии с </w:t>
      </w:r>
      <w:r w:rsidR="0097036D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60" w:history="1">
        <w:r w:rsidRPr="00431A8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1A88">
        <w:rPr>
          <w:rFonts w:ascii="Times New Roman" w:hAnsi="Times New Roman" w:cs="Times New Roman"/>
          <w:sz w:val="28"/>
          <w:szCs w:val="28"/>
        </w:rPr>
        <w:t xml:space="preserve"> Правил определения нормативных затрат на обеспечение функций муниципальных органов городского округа ЗАТО Светлый и подведомственных им казенных учреждений;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обеспечения средствами связи;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431A88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подвижной связи по i-й должности. </w:t>
      </w: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431A88">
        <w:rPr>
          <w:rFonts w:ascii="Times New Roman" w:hAnsi="Times New Roman" w:cs="Times New Roman"/>
          <w:sz w:val="24"/>
          <w:szCs w:val="28"/>
        </w:rPr>
        <w:lastRenderedPageBreak/>
        <w:t>3</w:t>
      </w:r>
    </w:p>
    <w:p w:rsidR="00431A88" w:rsidRPr="00431A88" w:rsidRDefault="00431A88" w:rsidP="00431A8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информационно-телекоммуникационной сети «Интернет» (далее – сеть Интернет) и услуги интернет-провайдеров для планшетных компьютеров (З</w:t>
      </w:r>
      <w:r w:rsidRPr="00431A88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Pr="00431A8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2447925" cy="419100"/>
            <wp:effectExtent l="0" t="0" r="0" b="0"/>
            <wp:docPr id="7568" name="Рисунок 7568" descr="base_23910_9754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8" descr="base_23910_97540_90"/>
                    <pic:cNvPicPr preferRelativeResize="0">
                      <a:picLocks noChangeArrowheads="1"/>
                    </pic:cNvPicPr>
                  </pic:nvPicPr>
                  <pic:blipFill>
                    <a:blip r:embed="rId13"/>
                    <a:srcRect r="19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Qiип – количество SIM-карт по i-й должности в соответствии с нормативами муниципальных органов;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Piип – ежемесячная цена в расчете на 1 SIM-карту по i-й должности;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Niип – количество месяцев предоставления услуги передачи данных </w:t>
      </w:r>
      <w:r w:rsidRPr="00431A88">
        <w:rPr>
          <w:rFonts w:ascii="Times New Roman" w:hAnsi="Times New Roman" w:cs="Times New Roman"/>
          <w:sz w:val="28"/>
          <w:szCs w:val="28"/>
        </w:rPr>
        <w:br/>
        <w:t>по i-й должности.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5. Затраты на сеть Интернет и услуги интернет-провайдеров (Зи) определяются по формуле: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866900" cy="457200"/>
            <wp:effectExtent l="0" t="0" r="0" b="0"/>
            <wp:docPr id="7569" name="Рисунок 7569" descr="base_23910_9754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9" descr="base_23910_97540_91"/>
                    <pic:cNvPicPr preferRelativeResize="0">
                      <a:picLocks noChangeArrowheads="1"/>
                    </pic:cNvPicPr>
                  </pic:nvPicPr>
                  <pic:blipFill>
                    <a:blip r:embed="rId14"/>
                    <a:srcRect r="2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Qiи – количество каналов передачи данных сети Интернет с i-й пропускной способностью;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Piи – месячная цена аренды канала передачи данных сети Интернет с i-й пропускной способностью;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Niи – количество месяцев аренды канала передачи данных сети «Интернет» с i-й пропускной способностью.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6. Затраты на оплату услуг по предоставлению цифровых потоков для коммутируемых телефонных соединений (Зцп) определяются по формуле: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362200" cy="457200"/>
            <wp:effectExtent l="0" t="0" r="0" b="0"/>
            <wp:docPr id="7570" name="Рисунок 7570" descr="base_23910_97540_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0" descr="base_23910_97540_94"/>
                    <pic:cNvPicPr preferRelativeResize="0">
                      <a:picLocks noChangeArrowheads="1"/>
                    </pic:cNvPicPr>
                  </pic:nvPicPr>
                  <pic:blipFill>
                    <a:blip r:embed="rId15"/>
                    <a:srcRect r="1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7F29E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Qiцп – количество организованных цифровых потоков с i-й абонентской платой;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Piцп – ежемесячная i-я абонентская плата за цифровой поток;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Niцп – количество месяцев предоставления услуги с i-й абонентской платой.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7. Затраты на оплату иных услуг связи в сфере информационно-коммуникационных технологий (Зпр) определяются по формуле:</w:t>
      </w:r>
    </w:p>
    <w:p w:rsidR="00431A88" w:rsidRPr="007F29E6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609725" cy="466725"/>
            <wp:effectExtent l="0" t="0" r="0" b="0"/>
            <wp:docPr id="7571" name="Рисунок 7571" descr="base_23910_97540_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1" descr="base_23910_97540_95"/>
                    <pic:cNvPicPr preferRelativeResize="0">
                      <a:picLocks noChangeArrowheads="1"/>
                    </pic:cNvPicPr>
                  </pic:nvPicPr>
                  <pic:blipFill>
                    <a:blip r:embed="rId16"/>
                    <a:srcRect r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431A88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Piпр – цена по i-й иной услуге связи, определяемая по фактическим данным отчетного финансового года.</w:t>
      </w: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431A88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431A88">
        <w:rPr>
          <w:rFonts w:ascii="Times New Roman" w:hAnsi="Times New Roman" w:cs="Times New Roman"/>
          <w:sz w:val="24"/>
        </w:rPr>
        <w:lastRenderedPageBreak/>
        <w:t>4</w:t>
      </w: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431A88" w:rsidRDefault="00431A88" w:rsidP="00431A88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31A88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431A88" w:rsidRPr="00431A88" w:rsidRDefault="00431A88" w:rsidP="00431A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8. При определении затрат на техническое обслуживание и регламентно-профилактический ремонт, указанный в </w:t>
      </w:r>
      <w:r w:rsidR="0097036D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Pr="00431A88">
        <w:rPr>
          <w:rFonts w:ascii="Times New Roman" w:hAnsi="Times New Roman" w:cs="Times New Roman"/>
          <w:sz w:val="28"/>
          <w:szCs w:val="28"/>
        </w:rPr>
        <w:t>9 – 1</w:t>
      </w:r>
      <w:hyperlink w:anchor="P225" w:history="1">
        <w:r w:rsidRPr="00431A8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431A88">
        <w:rPr>
          <w:rFonts w:ascii="Times New Roman" w:hAnsi="Times New Roman" w:cs="Times New Roman"/>
          <w:sz w:val="28"/>
          <w:szCs w:val="28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7"/>
      <w:bookmarkEnd w:id="5"/>
      <w:r w:rsidRPr="00431A88">
        <w:rPr>
          <w:rFonts w:ascii="Times New Roman" w:hAnsi="Times New Roman" w:cs="Times New Roman"/>
          <w:sz w:val="28"/>
          <w:szCs w:val="28"/>
        </w:rPr>
        <w:t>9. Затраты на техническое обслуживание и регламентно-профилактический ремонт вычислительной техники (Зрвт) определяются по формуле:</w:t>
      </w:r>
    </w:p>
    <w:p w:rsidR="00431A88" w:rsidRPr="007F29E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2143125" cy="428625"/>
            <wp:effectExtent l="0" t="0" r="0" b="0"/>
            <wp:docPr id="7572" name="Рисунок 7572" descr="base_23910_97540_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2" descr="base_23910_97540_96"/>
                    <pic:cNvPicPr preferRelativeResize="0">
                      <a:picLocks noChangeArrowheads="1"/>
                    </pic:cNvPicPr>
                  </pic:nvPicPr>
                  <pic:blipFill>
                    <a:blip r:embed="rId17"/>
                    <a:srcRect r="22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</w:rPr>
        <w:t>, где</w:t>
      </w:r>
    </w:p>
    <w:p w:rsidR="00431A88" w:rsidRPr="007F29E6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Qiрвт – фактическое количество i-й вычислительной техники, но не более предельного количества i-й вычислительной техники;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Piрвт – цена технического обслуживания и регламентно-профилактического ремонта в расчете на 1 i-ю вычислительную технику в год.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(Qiрвт предел) определяется с округлением до целого по формулам: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Qiрвт предел = Чоп x 0,2 – для закрытого контура обработки информации,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Qiрвт предел = Чоп x 1 – для открытого контура обработки информации,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 xml:space="preserve">где Чоп – расчетная численность основных работников, определяемая в соответствии с </w:t>
      </w:r>
      <w:hyperlink r:id="rId18" w:history="1">
        <w:r w:rsidRPr="00431A88">
          <w:rPr>
            <w:rFonts w:ascii="Times New Roman" w:hAnsi="Times New Roman" w:cs="Times New Roman"/>
            <w:sz w:val="28"/>
            <w:szCs w:val="28"/>
          </w:rPr>
          <w:t>пунктами 18</w:t>
        </w:r>
      </w:hyperlink>
      <w:r w:rsidRPr="00431A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431A8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431A88">
        <w:rPr>
          <w:rFonts w:ascii="Times New Roman" w:hAnsi="Times New Roman" w:cs="Times New Roman"/>
          <w:sz w:val="28"/>
          <w:szCs w:val="28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нормативных затрат).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10. Затраты на техническое обслуживание и регламентно-профилактический ремонт оборудования по обеспечению безопасности информации (Зсби) определяются по формуле:</w:t>
      </w: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666875" cy="476250"/>
            <wp:effectExtent l="0" t="0" r="0" b="0"/>
            <wp:docPr id="7573" name="Рисунок 7573" descr="base_23910_97540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3" descr="base_23910_97540_97"/>
                    <pic:cNvPicPr preferRelativeResize="0">
                      <a:picLocks noChangeArrowheads="1"/>
                    </pic:cNvPicPr>
                  </pic:nvPicPr>
                  <pic:blipFill>
                    <a:blip r:embed="rId20"/>
                    <a:srcRect r="22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</w:rPr>
        <w:t>, где</w:t>
      </w:r>
    </w:p>
    <w:p w:rsidR="00431A88" w:rsidRPr="00431A88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431A88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31A88"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Qiсби – количество единиц i-го оборудования по обеспечению безопасности информации;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Piсби – цена технического обслуживания и регламентно-профилактического ремонта 1 единицы i-го оборудования в год.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11. Затраты на техническое обслуживание и регламентно-профилактический ремонт системы телефонной связи (автоматизированных телефонных станций) (Зстс) определяются по формуле:</w:t>
      </w:r>
    </w:p>
    <w:p w:rsidR="00431A88" w:rsidRPr="00912F0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771650" cy="428625"/>
            <wp:effectExtent l="0" t="0" r="0" b="0"/>
            <wp:docPr id="7574" name="Рисунок 7574" descr="base_23910_97540_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4" descr="base_23910_97540_98"/>
                    <pic:cNvPicPr preferRelativeResize="0">
                      <a:picLocks noChangeArrowheads="1"/>
                    </pic:cNvPicPr>
                  </pic:nvPicPr>
                  <pic:blipFill>
                    <a:blip r:embed="rId21"/>
                    <a:srcRect r="23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912F0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Qiстс – количество автоматизированных телефонных станций i-го вида;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Piстс –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12. Затраты на техническое обслуживание и регламентно-профилактический ремонт локальных вычислительных сетей (Злвс) определяются по формуле:</w:t>
      </w:r>
    </w:p>
    <w:p w:rsidR="00431A88" w:rsidRPr="00912F0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466850" cy="381000"/>
            <wp:effectExtent l="0" t="0" r="0" b="0"/>
            <wp:docPr id="7575" name="Рисунок 7575" descr="base_23910_97540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5" descr="base_23910_97540_99"/>
                    <pic:cNvPicPr preferRelativeResize="0">
                      <a:picLocks noChangeArrowheads="1"/>
                    </pic:cNvPicPr>
                  </pic:nvPicPr>
                  <pic:blipFill>
                    <a:blip r:embed="rId22"/>
                    <a:srcRect r="2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1A88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912F0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Qi лвс – количество устройств локальных вычислительных сетей i-го вида;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Piлвс –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431A88" w:rsidRP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A88">
        <w:rPr>
          <w:rFonts w:ascii="Times New Roman" w:hAnsi="Times New Roman" w:cs="Times New Roman"/>
          <w:sz w:val="28"/>
          <w:szCs w:val="28"/>
        </w:rPr>
        <w:t>13. Затраты на техническое обслуживание и регламентно-профилактический ремонт систем бесперебойного питания (Зсбп) определяются по формуле:</w:t>
      </w:r>
    </w:p>
    <w:p w:rsidR="00431A88" w:rsidRPr="00912F0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771650" cy="457200"/>
            <wp:effectExtent l="0" t="0" r="0" b="0"/>
            <wp:docPr id="7576" name="Рисунок 7576" descr="base_23910_97540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6" descr="base_23910_97540_100"/>
                    <pic:cNvPicPr preferRelativeResize="0">
                      <a:picLocks noChangeArrowheads="1"/>
                    </pic:cNvPicPr>
                  </pic:nvPicPr>
                  <pic:blipFill>
                    <a:blip r:embed="rId23"/>
                    <a:srcRect r="21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B62" w:rsidRPr="00923B62">
        <w:rPr>
          <w:rFonts w:ascii="Times New Roman" w:hAnsi="Times New Roman" w:cs="Times New Roman"/>
          <w:sz w:val="28"/>
        </w:rPr>
        <w:t>,</w:t>
      </w:r>
      <w:r w:rsidRPr="00431A88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431A88" w:rsidRPr="00912F0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Qiсбп – количество модулей бесперебойного питания i-го вида;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Piсбп – цена технического обслуживания и регламентно-профилактического ремонта 1 модуля бесперебойного питания i-го вида в год.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5"/>
      <w:bookmarkEnd w:id="6"/>
      <w:r w:rsidRPr="00923B62">
        <w:rPr>
          <w:rFonts w:ascii="Times New Roman" w:hAnsi="Times New Roman" w:cs="Times New Roman"/>
          <w:sz w:val="28"/>
          <w:szCs w:val="28"/>
        </w:rPr>
        <w:t>14.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(Зрпм)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676400" cy="476250"/>
            <wp:effectExtent l="0" t="0" r="0" b="0"/>
            <wp:docPr id="7577" name="Рисунок 7577" descr="base_23910_97540_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7" descr="base_23910_97540_101"/>
                    <pic:cNvPicPr preferRelativeResize="0">
                      <a:picLocks noChangeArrowheads="1"/>
                    </pic:cNvPicPr>
                  </pic:nvPicPr>
                  <pic:blipFill>
                    <a:blip r:embed="rId24"/>
                    <a:srcRect r="22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Default="00431A88" w:rsidP="00431A88">
      <w:pPr>
        <w:pStyle w:val="ConsPlusNormal"/>
        <w:jc w:val="both"/>
      </w:pP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923B62" w:rsidRDefault="00923B62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923B62">
        <w:rPr>
          <w:rFonts w:ascii="Times New Roman" w:hAnsi="Times New Roman" w:cs="Times New Roman"/>
          <w:sz w:val="24"/>
        </w:rPr>
        <w:lastRenderedPageBreak/>
        <w:t>6</w:t>
      </w: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Qiрпм – количество i-х принтеров, многофункциональных устройств, копировальных аппаратов и иной оргтехники в соответствии с нормативами муниципальных органов;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Piрпм –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431A88" w:rsidRDefault="00431A88" w:rsidP="00431A88">
      <w:pPr>
        <w:pStyle w:val="ConsPlusNormal"/>
        <w:jc w:val="both"/>
      </w:pPr>
    </w:p>
    <w:p w:rsidR="00431A88" w:rsidRPr="00923B62" w:rsidRDefault="00431A88" w:rsidP="00923B62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923B62">
        <w:rPr>
          <w:rFonts w:ascii="Times New Roman" w:hAnsi="Times New Roman" w:cs="Times New Roman"/>
          <w:b/>
          <w:sz w:val="28"/>
        </w:rPr>
        <w:t>Затраты на приобретение прочих работ и услуг,</w:t>
      </w: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923B62">
        <w:rPr>
          <w:rFonts w:ascii="Times New Roman" w:hAnsi="Times New Roman" w:cs="Times New Roman"/>
          <w:b/>
          <w:sz w:val="28"/>
        </w:rPr>
        <w:t>не относящиеся к затратам на услуги связи, аренду</w:t>
      </w: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923B62">
        <w:rPr>
          <w:rFonts w:ascii="Times New Roman" w:hAnsi="Times New Roman" w:cs="Times New Roman"/>
          <w:b/>
          <w:sz w:val="28"/>
        </w:rPr>
        <w:t>и содержание имущества</w:t>
      </w:r>
    </w:p>
    <w:p w:rsidR="00431A88" w:rsidRDefault="00431A88" w:rsidP="00431A88">
      <w:pPr>
        <w:pStyle w:val="ConsPlusNormal"/>
        <w:jc w:val="both"/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15.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(Зспо) определяются по формуле:</w:t>
      </w:r>
    </w:p>
    <w:p w:rsidR="00431A88" w:rsidRPr="00605D5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position w:val="-12"/>
        </w:rPr>
        <w:drawing>
          <wp:inline distT="0" distB="0" distL="0" distR="0">
            <wp:extent cx="1447800" cy="276225"/>
            <wp:effectExtent l="0" t="0" r="0" b="0"/>
            <wp:docPr id="7578" name="Рисунок 7578" descr="base_23910_97540_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8" descr="base_23910_97540_102"/>
                    <pic:cNvPicPr preferRelativeResize="0">
                      <a:picLocks noChangeArrowheads="1"/>
                    </pic:cNvPicPr>
                  </pic:nvPicPr>
                  <pic:blipFill>
                    <a:blip r:embed="rId25"/>
                    <a:srcRect r="26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  <w:szCs w:val="24"/>
        </w:rPr>
        <w:t>, где</w:t>
      </w:r>
    </w:p>
    <w:p w:rsidR="00431A88" w:rsidRPr="00605D5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Зсспс – затраты на оплату услуг по сопровождению справочно-правовых систем;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Зсип – затраты на оплату услуг по сопровождению и приобретению иного программного обеспечения.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16. Затраты на оплату услуг по сопровождению справочно-правовых систем (Зсспс) определяются по формуле:</w:t>
      </w:r>
    </w:p>
    <w:p w:rsidR="00431A88" w:rsidRPr="00605D5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position w:val="-28"/>
        </w:rPr>
        <w:drawing>
          <wp:inline distT="0" distB="0" distL="0" distR="0">
            <wp:extent cx="1333500" cy="466725"/>
            <wp:effectExtent l="0" t="0" r="0" b="0"/>
            <wp:docPr id="7579" name="Рисунок 7579" descr="base_23910_97540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9" descr="base_23910_97540_103"/>
                    <pic:cNvPicPr preferRelativeResize="0">
                      <a:picLocks noChangeArrowheads="1"/>
                    </pic:cNvPicPr>
                  </pic:nvPicPr>
                  <pic:blipFill>
                    <a:blip r:embed="rId26"/>
                    <a:srcRect r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  <w:szCs w:val="24"/>
        </w:rPr>
        <w:t>, где</w:t>
      </w:r>
    </w:p>
    <w:p w:rsidR="00431A88" w:rsidRPr="00605D5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Piсспс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и приобретению иного программного обеспечения (Зсип) определяются по формуле:</w:t>
      </w:r>
    </w:p>
    <w:p w:rsidR="00431A88" w:rsidRPr="00605D52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 w:rsidRPr="00923B62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2447925" cy="428625"/>
            <wp:effectExtent l="0" t="0" r="0" b="0"/>
            <wp:docPr id="7580" name="Рисунок 7580" descr="base_23910_97540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0" descr="base_23910_97540_104"/>
                    <pic:cNvPicPr preferRelativeResize="0">
                      <a:picLocks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605D5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Pg ипо </w:t>
      </w:r>
      <w:r w:rsidR="00923B62">
        <w:rPr>
          <w:rFonts w:ascii="Times New Roman" w:hAnsi="Times New Roman" w:cs="Times New Roman"/>
          <w:sz w:val="28"/>
          <w:szCs w:val="28"/>
        </w:rPr>
        <w:t>–</w:t>
      </w:r>
      <w:r w:rsidRPr="00923B62">
        <w:rPr>
          <w:rFonts w:ascii="Times New Roman" w:hAnsi="Times New Roman" w:cs="Times New Roman"/>
          <w:sz w:val="28"/>
          <w:szCs w:val="28"/>
        </w:rPr>
        <w:t xml:space="preserve"> цена сопровождения g-го иного программного обеспечения, за исключением справочно-правовых систем, определяемая согласно перечню </w:t>
      </w:r>
      <w:r w:rsidR="00923B62" w:rsidRPr="00923B62">
        <w:rPr>
          <w:rFonts w:ascii="Times New Roman" w:hAnsi="Times New Roman" w:cs="Times New Roman"/>
          <w:sz w:val="28"/>
          <w:szCs w:val="28"/>
        </w:rPr>
        <w:t>работ по сопровождению g-го иного программного</w:t>
      </w:r>
      <w:r w:rsidRPr="00923B62">
        <w:rPr>
          <w:rFonts w:ascii="Times New Roman" w:hAnsi="Times New Roman" w:cs="Times New Roman"/>
          <w:sz w:val="28"/>
          <w:szCs w:val="28"/>
        </w:rPr>
        <w:br/>
      </w:r>
    </w:p>
    <w:p w:rsidR="00923B62" w:rsidRDefault="00923B62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3B62" w:rsidRDefault="00923B62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923B62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3B62"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923B62" w:rsidRDefault="00431A88" w:rsidP="00923B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Pjпнл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18. Затраты на оплату услуг, связанных с обеспечением безопасности информации (Зоби), определяются по формуле: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23B62">
        <w:rPr>
          <w:rFonts w:ascii="Times New Roman" w:hAnsi="Times New Roman" w:cs="Times New Roman"/>
          <w:sz w:val="28"/>
        </w:rPr>
        <w:t>З</w:t>
      </w:r>
      <w:r w:rsidRPr="00923B62">
        <w:rPr>
          <w:rFonts w:ascii="Times New Roman" w:hAnsi="Times New Roman" w:cs="Times New Roman"/>
          <w:sz w:val="28"/>
          <w:vertAlign w:val="subscript"/>
        </w:rPr>
        <w:t>оби</w:t>
      </w:r>
      <w:r w:rsidRPr="00923B62">
        <w:rPr>
          <w:rFonts w:ascii="Times New Roman" w:hAnsi="Times New Roman" w:cs="Times New Roman"/>
          <w:sz w:val="28"/>
        </w:rPr>
        <w:t xml:space="preserve"> = З</w:t>
      </w:r>
      <w:r w:rsidRPr="00923B62">
        <w:rPr>
          <w:rFonts w:ascii="Times New Roman" w:hAnsi="Times New Roman" w:cs="Times New Roman"/>
          <w:sz w:val="28"/>
          <w:vertAlign w:val="subscript"/>
        </w:rPr>
        <w:t>ат</w:t>
      </w:r>
      <w:r w:rsidRPr="00923B62">
        <w:rPr>
          <w:rFonts w:ascii="Times New Roman" w:hAnsi="Times New Roman" w:cs="Times New Roman"/>
          <w:sz w:val="28"/>
        </w:rPr>
        <w:t xml:space="preserve"> + З</w:t>
      </w:r>
      <w:r w:rsidRPr="00923B62">
        <w:rPr>
          <w:rFonts w:ascii="Times New Roman" w:hAnsi="Times New Roman" w:cs="Times New Roman"/>
          <w:sz w:val="28"/>
          <w:vertAlign w:val="subscript"/>
        </w:rPr>
        <w:t>нп</w:t>
      </w:r>
      <w:r w:rsidRPr="00923B62">
        <w:rPr>
          <w:rFonts w:ascii="Times New Roman" w:hAnsi="Times New Roman" w:cs="Times New Roman"/>
          <w:sz w:val="28"/>
        </w:rPr>
        <w:t>, где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Зат – затраты на проведение аттестационных, проверочных и контрольных мероприятий;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Знп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19. Затраты на проведение аттестационных, проверочных и контрольных мероприятий (Зат) определяются по формуле: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2162175" cy="419100"/>
            <wp:effectExtent l="0" t="0" r="9525" b="0"/>
            <wp:docPr id="7581" name="Рисунок 7581" descr="base_23910_97540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1" descr="base_23910_97540_105"/>
                    <pic:cNvPicPr preferRelativeResize="0">
                      <a:picLocks noChangeArrowheads="1"/>
                    </pic:cNvPicPr>
                  </pic:nvPicPr>
                  <pic:blipFill>
                    <a:blip r:embed="rId28"/>
                    <a:srcRect r="16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Qiоб – количество аттестуемых i-х объектов (помещений);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Piоб – цена проведения аттестации 1 i-го объекта (помещения);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Qjус – количество единиц j-го оборудования (устройств), требующих проверки;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Pjус – цена проведения проверки 1 единицы j-го оборудования (устройства).</w:t>
      </w:r>
    </w:p>
    <w:p w:rsidR="00431A88" w:rsidRPr="00923B62" w:rsidRDefault="00431A88" w:rsidP="00923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20. Затраты на приобретение простых (неисключительных) лицензий на использование программного обеспечения по защите информации (Знп) определяются по формуле: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485900" cy="400050"/>
            <wp:effectExtent l="0" t="0" r="0" b="0"/>
            <wp:docPr id="7582" name="Рисунок 7582" descr="base_23910_97540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2" descr="base_23910_97540_106"/>
                    <pic:cNvPicPr preferRelativeResize="0">
                      <a:picLocks noChangeArrowheads="1"/>
                    </pic:cNvPicPr>
                  </pic:nvPicPr>
                  <pic:blipFill>
                    <a:blip r:embed="rId29"/>
                    <a:srcRect r="2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Qiнп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Piнп – цена единицы простой (неисключительной) лицензии на использование i-го программного обеспечения по защите информации.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21. Затраты на оплату работ по монтажу (установке), дооборудованию и наладке оборудования (Зм) определяются по формуле: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666875" cy="447675"/>
            <wp:effectExtent l="0" t="0" r="0" b="0"/>
            <wp:docPr id="7583" name="Рисунок 7583" descr="base_23910_97540_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3" descr="base_23910_97540_107"/>
                    <pic:cNvPicPr preferRelativeResize="0">
                      <a:picLocks noChangeArrowheads="1"/>
                    </pic:cNvPicPr>
                  </pic:nvPicPr>
                  <pic:blipFill>
                    <a:blip r:embed="rId30"/>
                    <a:srcRect r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17F6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QiМ – количество i-го оборудования, подлежащего монтажу (установке), дооборудованию и наладке;</w:t>
      </w: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923B62">
        <w:rPr>
          <w:rFonts w:ascii="Times New Roman" w:hAnsi="Times New Roman" w:cs="Times New Roman"/>
          <w:sz w:val="24"/>
        </w:rPr>
        <w:lastRenderedPageBreak/>
        <w:t>8</w:t>
      </w: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PiМ – цена монтажа (установки), дооборудования и наладки 1 единицы i-го оборудования.</w:t>
      </w:r>
    </w:p>
    <w:p w:rsidR="00431A88" w:rsidRPr="00923B62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23B62" w:rsidRDefault="00431A88" w:rsidP="00923B62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23B62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</w:p>
    <w:p w:rsidR="00431A88" w:rsidRPr="00923B62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23B62" w:rsidRDefault="00431A88" w:rsidP="00923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22. Затраты на приобретение рабочих станций (Зрст) определяются по формуле:</w:t>
      </w:r>
    </w:p>
    <w:p w:rsidR="00431A88" w:rsidRPr="00923B62" w:rsidRDefault="00431A88" w:rsidP="00923B6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000250" cy="466725"/>
            <wp:effectExtent l="0" t="0" r="0" b="0"/>
            <wp:docPr id="7584" name="Рисунок 7584" descr="base_23910_97540_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4" descr="base_23910_97540_108"/>
                    <pic:cNvPicPr preferRelativeResize="0">
                      <a:picLocks noChangeArrowheads="1"/>
                    </pic:cNvPicPr>
                  </pic:nvPicPr>
                  <pic:blipFill>
                    <a:blip r:embed="rId31"/>
                    <a:srcRect r="18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0C1E33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Qiрст предел – количество рабочих станций по i-й должности, не превышающее предельное количество рабочих станций по i-й должности;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Piрст – цена приобретения 1 рабочей станции по i-й должности в соответствии с нормативами муниципальных органов.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(Qiрст предел) определяется по формулам: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Qiрст предел = Чоп x 0,2 </w:t>
      </w:r>
      <w:r w:rsidR="00923B62">
        <w:rPr>
          <w:rFonts w:ascii="Times New Roman" w:hAnsi="Times New Roman" w:cs="Times New Roman"/>
          <w:sz w:val="28"/>
          <w:szCs w:val="28"/>
        </w:rPr>
        <w:t>–</w:t>
      </w:r>
      <w:r w:rsidRPr="00923B62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информации,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Qiрст предел = Чоп x 1</w:t>
      </w:r>
      <w:r w:rsidR="00923B62"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="00923B62">
        <w:rPr>
          <w:rFonts w:ascii="Times New Roman" w:hAnsi="Times New Roman" w:cs="Times New Roman"/>
          <w:sz w:val="28"/>
          <w:szCs w:val="28"/>
        </w:rPr>
        <w:t>–</w:t>
      </w:r>
      <w:r w:rsidR="00923B62" w:rsidRPr="00923B62">
        <w:rPr>
          <w:rFonts w:ascii="Times New Roman" w:hAnsi="Times New Roman" w:cs="Times New Roman"/>
          <w:sz w:val="28"/>
          <w:szCs w:val="28"/>
        </w:rPr>
        <w:t xml:space="preserve"> </w:t>
      </w:r>
      <w:r w:rsidRPr="00923B62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информации,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 xml:space="preserve">где Чоп – расчетная численность основных работников, определяемая в соответствии с </w:t>
      </w:r>
      <w:hyperlink r:id="rId32" w:history="1">
        <w:r w:rsidRPr="00923B62">
          <w:rPr>
            <w:rFonts w:ascii="Times New Roman" w:hAnsi="Times New Roman" w:cs="Times New Roman"/>
            <w:sz w:val="28"/>
            <w:szCs w:val="28"/>
          </w:rPr>
          <w:t>пунктами 18</w:t>
        </w:r>
      </w:hyperlink>
      <w:r w:rsidRPr="00923B62">
        <w:rPr>
          <w:rFonts w:ascii="Times New Roman" w:hAnsi="Times New Roman" w:cs="Times New Roman"/>
          <w:sz w:val="28"/>
          <w:szCs w:val="28"/>
        </w:rPr>
        <w:t xml:space="preserve"> и 20 Общих правил определения нормативных затрат.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23. Затраты на приобретение принтеров, многофункциональных устройств, копировальных аппаратов и иной оргтехники (Зпм) определяются по формуле:</w:t>
      </w:r>
    </w:p>
    <w:p w:rsidR="00431A88" w:rsidRPr="00923B62" w:rsidRDefault="00431A88" w:rsidP="00431A88">
      <w:pPr>
        <w:pStyle w:val="ConsPlusNormal"/>
        <w:jc w:val="both"/>
        <w:rPr>
          <w:rFonts w:ascii="Times New Roman" w:hAnsi="Times New Roman" w:cs="Times New Roman"/>
          <w:sz w:val="12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16"/>
        </w:rPr>
      </w:pPr>
      <w:r w:rsidRPr="00923B62">
        <w:rPr>
          <w:rFonts w:ascii="Times New Roman" w:hAnsi="Times New Roman" w:cs="Times New Roman"/>
          <w:noProof/>
          <w:position w:val="-28"/>
          <w:sz w:val="16"/>
        </w:rPr>
        <w:drawing>
          <wp:inline distT="0" distB="0" distL="0" distR="0">
            <wp:extent cx="1504950" cy="409575"/>
            <wp:effectExtent l="0" t="0" r="0" b="0"/>
            <wp:docPr id="7585" name="Рисунок 7585" descr="base_23910_97540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5" descr="base_23910_97540_109"/>
                    <pic:cNvPicPr preferRelativeResize="0">
                      <a:picLocks noChangeArrowheads="1"/>
                    </pic:cNvPicPr>
                  </pic:nvPicPr>
                  <pic:blipFill>
                    <a:blip r:embed="rId33"/>
                    <a:srcRect r="2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16"/>
        </w:rPr>
        <w:t>, где</w:t>
      </w:r>
    </w:p>
    <w:p w:rsidR="00431A88" w:rsidRPr="00923B62" w:rsidRDefault="00431A88" w:rsidP="00431A88">
      <w:pPr>
        <w:pStyle w:val="ConsPlusNormal"/>
        <w:jc w:val="both"/>
        <w:rPr>
          <w:rFonts w:ascii="Times New Roman" w:hAnsi="Times New Roman" w:cs="Times New Roman"/>
          <w:sz w:val="12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 пм –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 пм – цена 1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24. Затраты на приобретение средств подвижной связи (Зпрсот) определяются по формуле:</w:t>
      </w:r>
    </w:p>
    <w:p w:rsidR="00431A88" w:rsidRPr="00923B62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828800" cy="466725"/>
            <wp:effectExtent l="0" t="0" r="0" b="0"/>
            <wp:docPr id="7586" name="Рисунок 7586" descr="base_23910_97540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6" descr="base_23910_97540_110"/>
                    <pic:cNvPicPr preferRelativeResize="0">
                      <a:picLocks noChangeArrowheads="1"/>
                    </pic:cNvPicPr>
                  </pic:nvPicPr>
                  <pic:blipFill>
                    <a:blip r:embed="rId34"/>
                    <a:srcRect r="18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923B62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 прсот – количество средств подвижной связи по i-й должности в соответствии с нормативами муниципальных органов;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 прсот  – стоимость 1 средства подвижной связи для i-й должности в соответствии с нормативами муниципальных органов;</w:t>
      </w:r>
    </w:p>
    <w:p w:rsidR="00923B62" w:rsidRDefault="00923B62" w:rsidP="00431A88">
      <w:pPr>
        <w:pStyle w:val="ConsPlusNormal"/>
        <w:jc w:val="center"/>
        <w:rPr>
          <w:sz w:val="24"/>
        </w:rPr>
      </w:pPr>
    </w:p>
    <w:p w:rsidR="00923B62" w:rsidRDefault="00923B62" w:rsidP="00431A88">
      <w:pPr>
        <w:pStyle w:val="ConsPlusNormal"/>
        <w:jc w:val="center"/>
        <w:rPr>
          <w:sz w:val="24"/>
        </w:rPr>
      </w:pP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923B62">
        <w:rPr>
          <w:rFonts w:ascii="Times New Roman" w:hAnsi="Times New Roman" w:cs="Times New Roman"/>
          <w:sz w:val="24"/>
        </w:rPr>
        <w:lastRenderedPageBreak/>
        <w:t>9</w:t>
      </w:r>
    </w:p>
    <w:p w:rsidR="00431A88" w:rsidRPr="00923B62" w:rsidRDefault="00431A88" w:rsidP="00923B62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923B62" w:rsidRDefault="00431A88" w:rsidP="00923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25. Затраты на приобретение планшетных компьютеров (Зпрпк) определяются по формуле: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581150" cy="419100"/>
            <wp:effectExtent l="0" t="0" r="0" b="0"/>
            <wp:docPr id="7587" name="Рисунок 7587" descr="base_23910_97540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7" descr="base_23910_97540_111"/>
                    <pic:cNvPicPr preferRelativeResize="0">
                      <a:picLocks noChangeArrowheads="1"/>
                    </pic:cNvPicPr>
                  </pic:nvPicPr>
                  <pic:blipFill>
                    <a:blip r:embed="rId35"/>
                    <a:srcRect r="19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 прпк – количество планшетных компьютеров по i-й должности в соответствии с нормативами муниципальных органов;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 прпк – цена 1 планшетного компьютера по i-й должности в соответствии с нормативами муниципальных органов;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26. Затраты на приобретение оборудования по обеспечению безопасности информации (Зобин) определяются по формуле: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781175" cy="457200"/>
            <wp:effectExtent l="0" t="0" r="0" b="0"/>
            <wp:docPr id="7588" name="Рисунок 7588" descr="base_23910_97540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8" descr="base_23910_97540_112"/>
                    <pic:cNvPicPr preferRelativeResize="0">
                      <a:picLocks noChangeArrowheads="1"/>
                    </pic:cNvPicPr>
                  </pic:nvPicPr>
                  <pic:blipFill>
                    <a:blip r:embed="rId36"/>
                    <a:srcRect r="19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B62">
        <w:rPr>
          <w:rFonts w:ascii="Times New Roman" w:hAnsi="Times New Roman" w:cs="Times New Roman"/>
          <w:sz w:val="28"/>
        </w:rPr>
        <w:t>, где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Qi обин – количество i-го оборудования по обеспечению безопасности информации;</w:t>
      </w:r>
    </w:p>
    <w:p w:rsidR="00431A88" w:rsidRPr="00923B62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Pi обин – цена приобретаемого i-го оборудования по обеспечению безопасности информации.</w:t>
      </w:r>
    </w:p>
    <w:p w:rsidR="00431A88" w:rsidRPr="0097036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7036D" w:rsidRDefault="00431A88" w:rsidP="00923B62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431A88" w:rsidRPr="0097036D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23B62" w:rsidRDefault="00431A88" w:rsidP="00923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62">
        <w:rPr>
          <w:rFonts w:ascii="Times New Roman" w:hAnsi="Times New Roman" w:cs="Times New Roman"/>
          <w:sz w:val="28"/>
          <w:szCs w:val="28"/>
        </w:rPr>
        <w:t>27. Затраты на приобретение мониторов (Змон) определяются по формуле:</w:t>
      </w:r>
    </w:p>
    <w:p w:rsidR="00431A88" w:rsidRPr="00923B62" w:rsidRDefault="00431A88" w:rsidP="00923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495425" cy="447675"/>
            <wp:effectExtent l="0" t="0" r="0" b="0"/>
            <wp:docPr id="7589" name="Рисунок 7589" descr="base_23910_97540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9" descr="base_23910_97540_113"/>
                    <pic:cNvPicPr preferRelativeResize="0">
                      <a:picLocks noChangeArrowheads="1"/>
                    </pic:cNvPicPr>
                  </pic:nvPicPr>
                  <pic:blipFill>
                    <a:blip r:embed="rId37"/>
                    <a:srcRect r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мон – количество мониторов для i-й должности;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мон – цена одного монитора для i-й должности.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28. Затраты на приобретение системных блоков (Зсб) определяются по формуле: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571625" cy="457200"/>
            <wp:effectExtent l="0" t="0" r="0" b="0"/>
            <wp:docPr id="7590" name="Рисунок 7590" descr="base_23910_97540_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0" descr="base_23910_97540_114"/>
                    <pic:cNvPicPr preferRelativeResize="0">
                      <a:picLocks noChangeArrowheads="1"/>
                    </pic:cNvPicPr>
                  </pic:nvPicPr>
                  <pic:blipFill>
                    <a:blip r:embed="rId38"/>
                    <a:srcRect r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сб – количество i-х системных блоков;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сб – цена одного i-го системного блока.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29. Затраты на приобретение других запасных частей для вычислительной техники (Здвт) определяются по формуле: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771650" cy="457200"/>
            <wp:effectExtent l="0" t="0" r="0" b="0"/>
            <wp:docPr id="7591" name="Рисунок 7591" descr="base_23910_97540_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1" descr="base_23910_97540_115"/>
                    <pic:cNvPicPr preferRelativeResize="0">
                      <a:picLocks noChangeArrowheads="1"/>
                    </pic:cNvPicPr>
                  </pic:nvPicPr>
                  <pic:blipFill>
                    <a:blip r:embed="rId39"/>
                    <a:srcRect r="2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C75346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двт –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E271D" w:rsidRDefault="000E271D" w:rsidP="0097036D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431A88" w:rsidRPr="000E271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0E271D">
        <w:rPr>
          <w:rFonts w:ascii="Times New Roman" w:hAnsi="Times New Roman" w:cs="Times New Roman"/>
          <w:sz w:val="24"/>
        </w:rPr>
        <w:lastRenderedPageBreak/>
        <w:t>10</w:t>
      </w:r>
    </w:p>
    <w:p w:rsidR="00431A88" w:rsidRPr="000E271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двт – цена 1 единицы i-й запасной части для вычислительной техники.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30. Затраты на приобретение носителей информации, в том числе магнитных и оптических носителей информации (Змн) определяются по формуле:</w:t>
      </w:r>
    </w:p>
    <w:p w:rsidR="00431A88" w:rsidRPr="000E271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266825" cy="428625"/>
            <wp:effectExtent l="0" t="0" r="0" b="0"/>
            <wp:docPr id="7592" name="Рисунок 7592" descr="base_23910_97540_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2" descr="base_23910_97540_116"/>
                    <pic:cNvPicPr preferRelativeResize="0">
                      <a:picLocks noChangeArrowheads="1"/>
                    </pic:cNvPicPr>
                  </pic:nvPicPr>
                  <pic:blipFill>
                    <a:blip r:embed="rId40"/>
                    <a:srcRect r="23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0E271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Qiмн – количество носителей информации по i-й должности в соответствии с нормативами муниципальных органов;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Piмн – цена 1 единицы носителя информации по i-й должности в соответствии с нормативами муниципальных органов.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31. Затраты на приобретение деталей для содержания принтеров, многофункциональных устройств, копировальных аппаратов и иной оргтехники (Здсо) определяются по формуле:</w:t>
      </w:r>
    </w:p>
    <w:p w:rsidR="00431A88" w:rsidRPr="000E271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Здсо = Зрм + Ззп, где:</w:t>
      </w:r>
    </w:p>
    <w:p w:rsidR="00431A88" w:rsidRPr="000E271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Зрм –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Ззп –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32. Затраты на приобретение расходных материалов для принтеров, многофункциональных устройств, копировальных аппаратов и иной оргтехники (Зрм) определяются по формуле:</w:t>
      </w:r>
    </w:p>
    <w:p w:rsidR="00431A88" w:rsidRPr="000E271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2219325" cy="457200"/>
            <wp:effectExtent l="0" t="0" r="0" b="0"/>
            <wp:docPr id="7593" name="Рисунок 7593" descr="base_23910_97540_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3" descr="base_23910_97540_117"/>
                    <pic:cNvPicPr preferRelativeResize="0">
                      <a:picLocks noChangeArrowheads="1"/>
                    </pic:cNvPicPr>
                  </pic:nvPicPr>
                  <pic:blipFill>
                    <a:blip r:embed="rId41"/>
                    <a:srcRect r="18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0E271D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Qiрм –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Niрм –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Piрм –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:rsidR="00431A88" w:rsidRDefault="00431A88" w:rsidP="00431A88">
      <w:pPr>
        <w:pStyle w:val="ConsPlusNormal"/>
        <w:ind w:firstLine="709"/>
        <w:jc w:val="both"/>
      </w:pPr>
    </w:p>
    <w:p w:rsidR="00431A88" w:rsidRDefault="00431A88" w:rsidP="00431A88">
      <w:pPr>
        <w:pStyle w:val="ConsPlusNormal"/>
        <w:ind w:firstLine="709"/>
        <w:jc w:val="both"/>
      </w:pPr>
    </w:p>
    <w:p w:rsidR="00431A88" w:rsidRDefault="00431A88" w:rsidP="00431A88">
      <w:pPr>
        <w:pStyle w:val="ConsPlusNormal"/>
        <w:ind w:firstLine="709"/>
        <w:jc w:val="both"/>
      </w:pPr>
    </w:p>
    <w:p w:rsidR="000E271D" w:rsidRDefault="000E271D" w:rsidP="00431A88">
      <w:pPr>
        <w:pStyle w:val="ConsPlusNormal"/>
        <w:ind w:firstLine="709"/>
        <w:jc w:val="both"/>
      </w:pPr>
    </w:p>
    <w:p w:rsidR="000E271D" w:rsidRDefault="000E271D" w:rsidP="00431A88">
      <w:pPr>
        <w:pStyle w:val="ConsPlusNormal"/>
        <w:ind w:firstLine="709"/>
        <w:jc w:val="both"/>
      </w:pPr>
    </w:p>
    <w:p w:rsidR="000E271D" w:rsidRDefault="000E271D" w:rsidP="00431A88">
      <w:pPr>
        <w:pStyle w:val="ConsPlusNormal"/>
        <w:ind w:firstLine="709"/>
        <w:jc w:val="both"/>
      </w:pPr>
    </w:p>
    <w:p w:rsidR="000E271D" w:rsidRDefault="000E271D" w:rsidP="00431A88">
      <w:pPr>
        <w:pStyle w:val="ConsPlusNormal"/>
        <w:ind w:firstLine="709"/>
        <w:jc w:val="both"/>
      </w:pPr>
    </w:p>
    <w:p w:rsidR="00431A88" w:rsidRPr="000E271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0E271D">
        <w:rPr>
          <w:rFonts w:ascii="Times New Roman" w:hAnsi="Times New Roman" w:cs="Times New Roman"/>
          <w:sz w:val="24"/>
        </w:rPr>
        <w:lastRenderedPageBreak/>
        <w:t>11</w:t>
      </w: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 xml:space="preserve">33. Затраты на приобретение запасных частей для принтеров, многофункциональных устройств, копировальных аппаратов и иной </w:t>
      </w:r>
      <w:r w:rsidRPr="000E271D">
        <w:rPr>
          <w:rFonts w:ascii="Times New Roman" w:hAnsi="Times New Roman" w:cs="Times New Roman"/>
          <w:sz w:val="28"/>
          <w:szCs w:val="28"/>
        </w:rPr>
        <w:br/>
        <w:t>оргтехники (Ззп) определяются по формуле:</w:t>
      </w:r>
    </w:p>
    <w:p w:rsidR="00431A88" w:rsidRPr="00907DA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676400" cy="409575"/>
            <wp:effectExtent l="0" t="0" r="0" b="0"/>
            <wp:docPr id="7594" name="Рисунок 7594" descr="base_23910_97540_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4" descr="base_23910_97540_118"/>
                    <pic:cNvPicPr preferRelativeResize="0">
                      <a:picLocks noChangeArrowheads="1"/>
                    </pic:cNvPicPr>
                  </pic:nvPicPr>
                  <pic:blipFill>
                    <a:blip r:embed="rId42"/>
                    <a:srcRect r="24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907DA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Qiзп – количество i-х запасных частей для принтеров, многофункциональных устройств, копировальных аппаратов и иной оргтехники;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Piзп – цена 1 единицы i-й запасной части.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34. Затраты на приобретение материальных запасов по обеспечению безопасности информации (Змби) определяются по формуле:</w:t>
      </w:r>
    </w:p>
    <w:p w:rsidR="00431A88" w:rsidRPr="00907DA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485900" cy="419100"/>
            <wp:effectExtent l="0" t="0" r="0" b="0"/>
            <wp:docPr id="7595" name="Рисунок 7595" descr="base_23910_97540_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5" descr="base_23910_97540_119"/>
                    <pic:cNvPicPr preferRelativeResize="0">
                      <a:picLocks noChangeArrowheads="1"/>
                    </pic:cNvPicPr>
                  </pic:nvPicPr>
                  <pic:blipFill>
                    <a:blip r:embed="rId43"/>
                    <a:srcRect r="20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907DA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мби – количество i-го материального запаса;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мби – цена 1 единицы i-го материального запаса.</w:t>
      </w:r>
    </w:p>
    <w:p w:rsidR="00431A88" w:rsidRPr="000E271D" w:rsidRDefault="00431A88" w:rsidP="000E27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87"/>
      <w:bookmarkEnd w:id="7"/>
      <w:r w:rsidRPr="000E271D">
        <w:rPr>
          <w:rFonts w:ascii="Times New Roman" w:hAnsi="Times New Roman" w:cs="Times New Roman"/>
          <w:b/>
          <w:sz w:val="28"/>
          <w:szCs w:val="28"/>
        </w:rPr>
        <w:t>II. Прочие затраты</w:t>
      </w:r>
    </w:p>
    <w:p w:rsidR="00431A88" w:rsidRPr="0097036D" w:rsidRDefault="00431A88" w:rsidP="000E27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E271D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</w:t>
      </w:r>
    </w:p>
    <w:p w:rsidR="00431A88" w:rsidRPr="0097036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71D">
        <w:rPr>
          <w:rFonts w:ascii="Times New Roman" w:hAnsi="Times New Roman" w:cs="Times New Roman"/>
          <w:b/>
          <w:sz w:val="28"/>
          <w:szCs w:val="28"/>
        </w:rPr>
        <w:t xml:space="preserve">к затратам на </w:t>
      </w:r>
      <w:r w:rsidRPr="0097036D">
        <w:rPr>
          <w:rFonts w:ascii="Times New Roman" w:hAnsi="Times New Roman" w:cs="Times New Roman"/>
          <w:b/>
          <w:sz w:val="28"/>
          <w:szCs w:val="28"/>
        </w:rPr>
        <w:t>услуги связи в рамках затрат</w:t>
      </w:r>
    </w:p>
    <w:p w:rsidR="00431A88" w:rsidRPr="0097036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431A88" w:rsidRPr="0097036D" w:rsidRDefault="0097036D" w:rsidP="00431A8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68580</wp:posOffset>
            </wp:positionV>
            <wp:extent cx="504825" cy="352425"/>
            <wp:effectExtent l="0" t="0" r="0" b="0"/>
            <wp:wrapNone/>
            <wp:docPr id="7596" name="Рисунок 7596" descr="base_23910_97540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6" descr="base_23910_97540_120"/>
                    <pic:cNvPicPr preferRelativeResize="0">
                      <a:picLocks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6D">
        <w:rPr>
          <w:rFonts w:ascii="Times New Roman" w:hAnsi="Times New Roman" w:cs="Times New Roman"/>
          <w:sz w:val="28"/>
          <w:szCs w:val="28"/>
        </w:rPr>
        <w:t>35. Затраты на услуги связи</w:t>
      </w:r>
      <w:r w:rsidRPr="000E271D">
        <w:rPr>
          <w:rFonts w:ascii="Times New Roman" w:hAnsi="Times New Roman" w:cs="Times New Roman"/>
          <w:sz w:val="28"/>
          <w:szCs w:val="28"/>
        </w:rPr>
        <w:t xml:space="preserve">  </w:t>
      </w:r>
      <w:r w:rsidR="00970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5B85">
        <w:rPr>
          <w:rFonts w:ascii="Times New Roman" w:hAnsi="Times New Roman" w:cs="Times New Roman"/>
          <w:sz w:val="28"/>
          <w:szCs w:val="28"/>
        </w:rPr>
        <w:t xml:space="preserve">    </w:t>
      </w:r>
      <w:r w:rsidRPr="000E271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4925" cy="333375"/>
            <wp:effectExtent l="0" t="0" r="9525" b="0"/>
            <wp:docPr id="7597" name="Рисунок 7597" descr="base_23910_97540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7" descr="base_23910_97540_121"/>
                    <pic:cNvPicPr preferRelativeResize="0">
                      <a:picLocks noChangeArrowheads="1"/>
                    </pic:cNvPicPr>
                  </pic:nvPicPr>
                  <pic:blipFill>
                    <a:blip r:embed="rId45"/>
                    <a:srcRect r="3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Зп – затраты на оплату услуг почтовой связи;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Зсс – затраты на оплату услуг специальной связи.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36. Затраты на оплату услуг почтовой связи (Зп)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0" cy="447675"/>
            <wp:effectExtent l="0" t="0" r="0" b="0"/>
            <wp:docPr id="7598" name="Рисунок 7598" descr="base_23910_97540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8" descr="base_23910_97540_122"/>
                    <pic:cNvPicPr preferRelativeResize="0">
                      <a:picLocks noChangeArrowheads="1"/>
                    </pic:cNvPicPr>
                  </pic:nvPicPr>
                  <pic:blipFill>
                    <a:blip r:embed="rId46"/>
                    <a:srcRect r="26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п – планируемое количество i-х почтовых отправлений в год;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п – цена 1 i-го почтового отправления.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37. Затраты на оплату услуг специальной связи (Зсс) определяются по формуле: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Зсс = Qсс x Pсс, где:</w:t>
      </w: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both"/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97036D" w:rsidRDefault="0097036D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E271D">
        <w:rPr>
          <w:rFonts w:ascii="Times New Roman" w:hAnsi="Times New Roman" w:cs="Times New Roman"/>
          <w:sz w:val="24"/>
        </w:rPr>
        <w:lastRenderedPageBreak/>
        <w:t>12</w:t>
      </w: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Qсс – планируемое количество листов (пакетов) исходящей информации в год;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Pсс – цена 1 листа (пакета) исходящей информации, отправляемой по каналам специальной связи.</w:t>
      </w:r>
    </w:p>
    <w:p w:rsidR="00431A88" w:rsidRPr="0097036D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7036D" w:rsidRDefault="00431A88" w:rsidP="000E271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431A88" w:rsidRPr="0097036D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38. Затраты по договору об оказании услуг перевозки (транспортировки) грузов (Здг) определяются по формуле:</w:t>
      </w:r>
    </w:p>
    <w:p w:rsidR="00431A88" w:rsidRPr="0056363B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276350" cy="466725"/>
            <wp:effectExtent l="0" t="0" r="0" b="0"/>
            <wp:docPr id="7599" name="Рисунок 7599" descr="base_23910_97540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9" descr="base_23910_97540_123"/>
                    <pic:cNvPicPr preferRelativeResize="0">
                      <a:picLocks noChangeArrowheads="1"/>
                    </pic:cNvPicPr>
                  </pic:nvPicPr>
                  <pic:blipFill>
                    <a:blip r:embed="rId47"/>
                    <a:srcRect r="23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</w:rPr>
        <w:t>, где</w:t>
      </w:r>
    </w:p>
    <w:p w:rsidR="00431A88" w:rsidRPr="0056363B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i дг</w:t>
      </w:r>
      <w:r w:rsidRPr="000E271D">
        <w:rPr>
          <w:rFonts w:ascii="Times New Roman" w:hAnsi="Times New Roman" w:cs="Times New Roman"/>
          <w:sz w:val="28"/>
          <w:szCs w:val="28"/>
        </w:rPr>
        <w:t xml:space="preserve"> – количество i-х услуг перевозки (транспортировки) грузов;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i дг</w:t>
      </w:r>
      <w:r w:rsidRPr="000E271D">
        <w:rPr>
          <w:rFonts w:ascii="Times New Roman" w:hAnsi="Times New Roman" w:cs="Times New Roman"/>
          <w:sz w:val="28"/>
          <w:szCs w:val="28"/>
        </w:rPr>
        <w:t xml:space="preserve"> – цена 1 i-й услуги перевозки (транспортировки) груза.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39. Затраты на оплату услуг аренды транспортных средств (З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Pr="000E271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800225" cy="447675"/>
            <wp:effectExtent l="0" t="0" r="0" b="0"/>
            <wp:docPr id="7600" name="Рисунок 7600" descr="base_23910_97540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0" descr="base_23910_97540_124"/>
                    <pic:cNvPicPr preferRelativeResize="0">
                      <a:picLocks noChangeArrowheads="1"/>
                    </pic:cNvPicPr>
                  </pic:nvPicPr>
                  <pic:blipFill>
                    <a:blip r:embed="rId48"/>
                    <a:srcRect r="17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аут –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органов, применяемыми при расчете нормативных затрат на приобретение служебного легкового автотранспорта;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 xml:space="preserve">Pi аут –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</w:t>
      </w:r>
      <w:hyperlink r:id="rId49" w:history="1">
        <w:r w:rsidRPr="000E271D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Pr="000E271D">
        <w:rPr>
          <w:rFonts w:ascii="Times New Roman" w:hAnsi="Times New Roman" w:cs="Times New Roman"/>
          <w:sz w:val="28"/>
          <w:szCs w:val="28"/>
        </w:rPr>
        <w:t xml:space="preserve"> к Правилам определения требований к закупаемым муниципальными органами городского округа ЗАТО Светлый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администрации городского округа ЗАТО Светлый  от 31.12.2015 № 421;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Ni аут – планируемое количество месяцев аренды i-го транспортного средства.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40. Затраты на оплату разовых услуг пассажирских перевозок при проведении совещания (Зпп) определяются по формуле: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828800" cy="447675"/>
            <wp:effectExtent l="0" t="0" r="0" b="0"/>
            <wp:docPr id="7601" name="Рисунок 7601" descr="base_23910_97540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1" descr="base_23910_97540_125"/>
                    <pic:cNvPicPr preferRelativeResize="0">
                      <a:picLocks noChangeArrowheads="1"/>
                    </pic:cNvPicPr>
                  </pic:nvPicPr>
                  <pic:blipFill>
                    <a:blip r:embed="rId50"/>
                    <a:srcRect r="20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у – количество i-х разовых услуг пассажирских перевозок;</w:t>
      </w:r>
    </w:p>
    <w:p w:rsidR="00431A88" w:rsidRDefault="00431A88" w:rsidP="00431A88">
      <w:pPr>
        <w:pStyle w:val="ConsPlusNormal"/>
        <w:ind w:firstLine="540"/>
        <w:jc w:val="both"/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036D" w:rsidRDefault="0097036D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0E271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t>13</w:t>
      </w: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ч – среднее количество часов аренды транспортного средства по i-й разовой услуге;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ч – цена 1 часа аренды транспортного средства по i-й разовой услуге.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41. Затраты на оплату проезда работника к месту нахождения учебного заведения и обратно (Зтру) определяются по формуле: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295525" cy="428625"/>
            <wp:effectExtent l="0" t="0" r="0" b="0"/>
            <wp:docPr id="7602" name="Рисунок 7602" descr="base_23910_97540_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2" descr="base_23910_97540_126"/>
                    <pic:cNvPicPr preferRelativeResize="0">
                      <a:picLocks noChangeArrowheads="1"/>
                    </pic:cNvPicPr>
                  </pic:nvPicPr>
                  <pic:blipFill>
                    <a:blip r:embed="rId51"/>
                    <a:srcRect r="19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тру – количество работников, имеющих право на компенсацию расходов, по i-му направлению;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тру – цена проезда к месту нахождения учебного заведения по i-му направлению.</w:t>
      </w:r>
    </w:p>
    <w:p w:rsidR="00431A88" w:rsidRPr="0097036D" w:rsidRDefault="00431A88" w:rsidP="009703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7036D" w:rsidRDefault="00431A88" w:rsidP="0097036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Затраты на оплату расходов по договорам об оказании услуг,</w:t>
      </w:r>
    </w:p>
    <w:p w:rsidR="00431A88" w:rsidRPr="0097036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связанных с проездом и наймом жилого помещения в связи</w:t>
      </w:r>
    </w:p>
    <w:p w:rsidR="00431A88" w:rsidRPr="0097036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с командированием работников, заключаемым</w:t>
      </w:r>
    </w:p>
    <w:p w:rsidR="00431A88" w:rsidRPr="0097036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со сторонними организациями</w:t>
      </w:r>
    </w:p>
    <w:p w:rsidR="00431A88" w:rsidRPr="0097036D" w:rsidRDefault="00431A88" w:rsidP="009703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42.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(Зкр),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Default="00431A88" w:rsidP="00431A88">
      <w:pPr>
        <w:pStyle w:val="ConsPlusNormal"/>
        <w:jc w:val="center"/>
      </w:pPr>
      <w:r>
        <w:t>З</w:t>
      </w:r>
      <w:r>
        <w:rPr>
          <w:vertAlign w:val="subscript"/>
        </w:rPr>
        <w:t>кр</w:t>
      </w:r>
      <w:r>
        <w:t xml:space="preserve"> = З</w:t>
      </w:r>
      <w:r>
        <w:rPr>
          <w:vertAlign w:val="subscript"/>
        </w:rPr>
        <w:t>проезд</w:t>
      </w:r>
      <w:r>
        <w:t xml:space="preserve"> + З</w:t>
      </w:r>
      <w:r>
        <w:rPr>
          <w:vertAlign w:val="subscript"/>
        </w:rPr>
        <w:t>найм</w:t>
      </w:r>
      <w:r>
        <w:t xml:space="preserve"> + З</w:t>
      </w:r>
      <w:r>
        <w:rPr>
          <w:vertAlign w:val="subscript"/>
        </w:rPr>
        <w:t>vip зал</w:t>
      </w:r>
      <w:r>
        <w:t>, где: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Зпроезд – затраты по договору на проезд к месту командирования и обратно (включая комиссионные и иные сборы);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Знайм – затраты по договору найма жилого помещения на период командирования;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Зvip зал – затраты по договору на оказание услуг vip-зала.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43. Затраты по договору на проезд к месту командирования и обратно (включая комиссионные и иные сборы) (Зпроезд) определяются по формуле: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838325" cy="428625"/>
            <wp:effectExtent l="0" t="0" r="9525" b="0"/>
            <wp:docPr id="7603" name="Рисунок 7603" descr="base_23910_97540_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3" descr="base_23910_97540_127"/>
                    <pic:cNvPicPr preferRelativeResize="0">
                      <a:picLocks noChangeArrowheads="1"/>
                    </pic:cNvPicPr>
                  </pic:nvPicPr>
                  <pic:blipFill>
                    <a:blip r:embed="rId52"/>
                    <a:srcRect r="1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</w:rPr>
        <w:t>, где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проезд –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 xml:space="preserve">Pi проезд – цена проезда по i-му направлению командирования (включая комиссионные и иные сборы) с учетом требований постановления главы городского округа ЗАТО Светлый от 04.12.2008 № 192 «Об утверждении Положения о порядке направления работников в служебные командировки», распоряжения администрации городского округа ЗАТО Светлый </w:t>
      </w:r>
      <w:r w:rsidRPr="000E271D">
        <w:rPr>
          <w:rFonts w:ascii="Times New Roman" w:hAnsi="Times New Roman" w:cs="Times New Roman"/>
          <w:sz w:val="28"/>
          <w:szCs w:val="28"/>
        </w:rPr>
        <w:br/>
      </w:r>
    </w:p>
    <w:p w:rsidR="00431A88" w:rsidRPr="000E271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E271D">
        <w:rPr>
          <w:rFonts w:ascii="Times New Roman" w:hAnsi="Times New Roman" w:cs="Times New Roman"/>
          <w:sz w:val="24"/>
          <w:szCs w:val="28"/>
        </w:rPr>
        <w:lastRenderedPageBreak/>
        <w:t>14</w:t>
      </w: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от 25.04.2016 № 132-р «О порядке и размерах  возмещения расходов, связанных со служебными командировками, муниципальным служащим администрации городского округа ЗАТО Светлый»;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E271D">
        <w:rPr>
          <w:rFonts w:ascii="Times New Roman" w:hAnsi="Times New Roman" w:cs="Times New Roman"/>
          <w:sz w:val="28"/>
        </w:rPr>
        <w:t>44. Затраты по договору на найм жилого помещения на период командирования (З</w:t>
      </w:r>
      <w:r w:rsidRPr="000E271D">
        <w:rPr>
          <w:rFonts w:ascii="Times New Roman" w:hAnsi="Times New Roman" w:cs="Times New Roman"/>
          <w:sz w:val="28"/>
          <w:vertAlign w:val="subscript"/>
        </w:rPr>
        <w:t>найм</w:t>
      </w:r>
      <w:r w:rsidRPr="000E271D">
        <w:rPr>
          <w:rFonts w:ascii="Times New Roman" w:hAnsi="Times New Roman" w:cs="Times New Roman"/>
          <w:sz w:val="28"/>
        </w:rPr>
        <w:t>) определяются по формуле: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2143125" cy="409575"/>
            <wp:effectExtent l="0" t="0" r="0" b="0"/>
            <wp:docPr id="7604" name="Рисунок 7604" descr="base_23910_97540_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4" descr="base_23910_97540_128"/>
                    <pic:cNvPicPr preferRelativeResize="0">
                      <a:picLocks noChangeArrowheads="1"/>
                    </pic:cNvPicPr>
                  </pic:nvPicPr>
                  <pic:blipFill>
                    <a:blip r:embed="rId53"/>
                    <a:srcRect r="1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найм –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найм – цена найма жилого помещения в сутки по i-му направлению командирования с учетом требований постановления главы городского округа ЗАТО Светлый от 04.12.2008 № 192 «Об утверждении Положения о порядке направления работников в служебные командировки», распоряжения администрации городского округа ЗАТО Светлый от 25.04.2016 № 132-р «О порядке и размерах  возмещения расходов, связанных со служебными командировками, муниципальным служащим администрации городского округа ЗАТО Светлый»;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Ni найм – количество суток нахождения в командировке по i-му направлению командирования.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45. Затраты по договору на оказание услуг Vip-зала (Зvip зал) определяются по формуле:</w:t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34"/>
        </w:rPr>
        <w:drawing>
          <wp:inline distT="0" distB="0" distL="0" distR="0">
            <wp:extent cx="2838450" cy="466725"/>
            <wp:effectExtent l="0" t="0" r="0" b="0"/>
            <wp:docPr id="7605" name="Рисунок 7605" descr="base_23910_97540_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5" descr="base_23910_97540_129"/>
                    <pic:cNvPicPr preferRelativeResize="0">
                      <a:picLocks noChangeArrowheads="1"/>
                    </pic:cNvPicPr>
                  </pic:nvPicPr>
                  <pic:blipFill>
                    <a:blip r:embed="rId54"/>
                    <a:srcRect r="15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8A08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vip зал – количество командированных работников по i-му аэропорту и терминалу (направлению командирования);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vip зал – цена Vip-зала по i-му аэропорту и терминалу (направлению командирования).</w:t>
      </w:r>
    </w:p>
    <w:p w:rsidR="00431A88" w:rsidRPr="0097036D" w:rsidRDefault="00431A88" w:rsidP="009703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97036D" w:rsidRDefault="00431A88" w:rsidP="0097036D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7036D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</w:p>
    <w:p w:rsidR="00431A88" w:rsidRPr="0097036D" w:rsidRDefault="00431A88" w:rsidP="009703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46. Затраты на коммунальные услуги (Зком) определяются по формуле:</w:t>
      </w:r>
    </w:p>
    <w:p w:rsidR="00431A88" w:rsidRPr="000E271D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Зком = Згс + Зэс + Зтс + Згв + Зхв + Звнск, где:</w:t>
      </w:r>
    </w:p>
    <w:p w:rsidR="00431A88" w:rsidRPr="000E271D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Згс – затраты на газоснабжение и иные виды топлива;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Зэс – затраты на электроснабжение;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Зтс – затраты на теплоснабжение;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Згв – затраты на горячее водоснабжение;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Зхв – затраты на холодное водоснабжение и водоотведение;</w:t>
      </w: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Звнск – затраты на оплату услуг лиц, привлекаемых на основании гражданско-правовых договоров (далее – внештатный сотрудник).</w:t>
      </w:r>
    </w:p>
    <w:p w:rsidR="00431A88" w:rsidRDefault="00431A88" w:rsidP="00431A88">
      <w:pPr>
        <w:pStyle w:val="ConsPlusNormal"/>
        <w:ind w:firstLine="709"/>
        <w:jc w:val="both"/>
      </w:pPr>
    </w:p>
    <w:p w:rsidR="00431A88" w:rsidRPr="000E271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E271D">
        <w:rPr>
          <w:rFonts w:ascii="Times New Roman" w:hAnsi="Times New Roman" w:cs="Times New Roman"/>
          <w:sz w:val="24"/>
          <w:szCs w:val="24"/>
        </w:rPr>
        <w:lastRenderedPageBreak/>
        <w:t>15</w:t>
      </w:r>
    </w:p>
    <w:p w:rsidR="00431A88" w:rsidRPr="000E271D" w:rsidRDefault="00431A88" w:rsidP="000E271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0E271D" w:rsidRDefault="00431A88" w:rsidP="000E27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47. Затраты на газоснабжение и иные виды топлива (Згс) определяются по формуле:</w:t>
      </w:r>
    </w:p>
    <w:p w:rsidR="00431A88" w:rsidRPr="000E271D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838325" cy="409575"/>
            <wp:effectExtent l="0" t="0" r="0" b="0"/>
            <wp:docPr id="7606" name="Рисунок 7606" descr="base_23910_97540_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6" descr="base_23910_97540_130"/>
                    <pic:cNvPicPr preferRelativeResize="0">
                      <a:picLocks noChangeArrowheads="1"/>
                    </pic:cNvPicPr>
                  </pic:nvPicPr>
                  <pic:blipFill>
                    <a:blip r:embed="rId55"/>
                    <a:srcRect r="19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13392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Пi гс – расчетная потребность в i-м виде топлива (газе и ином виде топлива);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Ti гс –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ki гс – поправочный коэффициент, учитывающий затраты на транспортировку i-го вида топлива.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48. Затраты на электроснабжение (Зэс) определяются по формуле:</w:t>
      </w:r>
    </w:p>
    <w:p w:rsidR="00431A88" w:rsidRPr="00A058F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28725" cy="419100"/>
            <wp:effectExtent l="0" t="0" r="0" b="0"/>
            <wp:docPr id="7607" name="Рисунок 7607" descr="base_23910_97540_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7" descr="base_23910_97540_131"/>
                    <pic:cNvPicPr preferRelativeResize="0">
                      <a:picLocks noChangeArrowheads="1"/>
                    </pic:cNvPicPr>
                  </pic:nvPicPr>
                  <pic:blipFill>
                    <a:blip r:embed="rId56"/>
                    <a:srcRect r="25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A058F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Ti эс –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Пi эс –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49. Затраты на теплоснабжение (Зтс) определяются по формуле:</w:t>
      </w:r>
    </w:p>
    <w:p w:rsidR="00431A88" w:rsidRPr="00A058F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0E271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Зтс = Птопл x Tтс, где:</w:t>
      </w:r>
    </w:p>
    <w:p w:rsidR="00431A88" w:rsidRPr="00A058F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Птопл – расчетная потребность в теплоэнергии на отопление зданий, помещений и сооружений;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Tтс – регулируемый тариф на теплоснабжение.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50. Затраты на горячее водоснабжение (Згв) определяются по формуле:</w:t>
      </w:r>
    </w:p>
    <w:p w:rsidR="00431A88" w:rsidRPr="00A058F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715B85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5B85">
        <w:rPr>
          <w:rFonts w:ascii="Times New Roman" w:hAnsi="Times New Roman" w:cs="Times New Roman"/>
          <w:sz w:val="28"/>
          <w:szCs w:val="28"/>
        </w:rPr>
        <w:t>З</w:t>
      </w:r>
      <w:r w:rsidRPr="00715B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715B85">
        <w:rPr>
          <w:rFonts w:ascii="Times New Roman" w:hAnsi="Times New Roman" w:cs="Times New Roman"/>
          <w:sz w:val="28"/>
          <w:szCs w:val="28"/>
        </w:rPr>
        <w:t xml:space="preserve"> = П</w:t>
      </w:r>
      <w:r w:rsidRPr="00715B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715B85">
        <w:rPr>
          <w:rFonts w:ascii="Times New Roman" w:hAnsi="Times New Roman" w:cs="Times New Roman"/>
          <w:sz w:val="28"/>
          <w:szCs w:val="28"/>
        </w:rPr>
        <w:t xml:space="preserve"> x T</w:t>
      </w:r>
      <w:r w:rsidRPr="00715B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715B85">
        <w:rPr>
          <w:rFonts w:ascii="Times New Roman" w:hAnsi="Times New Roman" w:cs="Times New Roman"/>
          <w:sz w:val="28"/>
          <w:szCs w:val="28"/>
        </w:rPr>
        <w:t>, где:</w:t>
      </w:r>
    </w:p>
    <w:p w:rsidR="00431A88" w:rsidRPr="00A058F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Пгв – расчетная потребность в горячей воде;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Tгв – регулируемый тариф на горячее водоснабжение.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51. Затраты на холодное водоснабжение и водоотведение (Зхв)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Pr="0097036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036D">
        <w:rPr>
          <w:rFonts w:ascii="Times New Roman" w:hAnsi="Times New Roman" w:cs="Times New Roman"/>
          <w:sz w:val="28"/>
          <w:szCs w:val="28"/>
        </w:rPr>
        <w:t>З</w:t>
      </w:r>
      <w:r w:rsidRPr="0097036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97036D">
        <w:rPr>
          <w:rFonts w:ascii="Times New Roman" w:hAnsi="Times New Roman" w:cs="Times New Roman"/>
          <w:sz w:val="28"/>
          <w:szCs w:val="28"/>
        </w:rPr>
        <w:t xml:space="preserve"> = П</w:t>
      </w:r>
      <w:r w:rsidRPr="0097036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97036D">
        <w:rPr>
          <w:rFonts w:ascii="Times New Roman" w:hAnsi="Times New Roman" w:cs="Times New Roman"/>
          <w:sz w:val="28"/>
          <w:szCs w:val="28"/>
        </w:rPr>
        <w:t xml:space="preserve"> + Т</w:t>
      </w:r>
      <w:r w:rsidRPr="0097036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97036D">
        <w:rPr>
          <w:rFonts w:ascii="Times New Roman" w:hAnsi="Times New Roman" w:cs="Times New Roman"/>
          <w:sz w:val="28"/>
          <w:szCs w:val="28"/>
        </w:rPr>
        <w:t xml:space="preserve"> + П</w:t>
      </w:r>
      <w:r w:rsidRPr="0097036D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97036D">
        <w:rPr>
          <w:rFonts w:ascii="Times New Roman" w:hAnsi="Times New Roman" w:cs="Times New Roman"/>
          <w:sz w:val="28"/>
          <w:szCs w:val="28"/>
        </w:rPr>
        <w:t xml:space="preserve"> x Т</w:t>
      </w:r>
      <w:r w:rsidRPr="0097036D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97036D">
        <w:rPr>
          <w:rFonts w:ascii="Times New Roman" w:hAnsi="Times New Roman" w:cs="Times New Roman"/>
          <w:sz w:val="28"/>
          <w:szCs w:val="28"/>
        </w:rPr>
        <w:t>, где: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Пхв – расчетная потребность в холодном водоснабжении;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Тхв – регулируемый тариф на холодное водоснабжение;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Пво – расчетная потребность в водоотведении;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Тво – регулируемый тариф на водоотведение.</w:t>
      </w:r>
    </w:p>
    <w:p w:rsidR="00431A88" w:rsidRDefault="00431A88" w:rsidP="00431A88">
      <w:pPr>
        <w:pStyle w:val="ConsPlusNormal"/>
        <w:ind w:firstLine="540"/>
        <w:jc w:val="both"/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0E271D">
        <w:rPr>
          <w:rFonts w:ascii="Times New Roman" w:hAnsi="Times New Roman" w:cs="Times New Roman"/>
          <w:sz w:val="24"/>
        </w:rPr>
        <w:lastRenderedPageBreak/>
        <w:t>16</w:t>
      </w: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52. Затраты на оплату услуг внештатных сотрудников (Звнск)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2333625" cy="466725"/>
            <wp:effectExtent l="0" t="0" r="9525" b="0"/>
            <wp:docPr id="7608" name="Рисунок 7608" descr="base_23910_97540_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8" descr="base_23910_97540_132"/>
                    <pic:cNvPicPr preferRelativeResize="0">
                      <a:picLocks noChangeArrowheads="1"/>
                    </pic:cNvPicPr>
                  </pic:nvPicPr>
                  <pic:blipFill>
                    <a:blip r:embed="rId57"/>
                    <a:srcRect r="14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</w:rPr>
        <w:t>, где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Mi внск – планируемое количество месяцев работы внештатного сотрудника по i-й должности;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внск – стоимость 1 месяца работы внештатного сотрудника по i-й должности;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ti внск – процентная ставка страховых взносов в государственные внебюджетные фонды.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0E271D">
        <w:rPr>
          <w:rFonts w:ascii="Times New Roman" w:hAnsi="Times New Roman" w:cs="Times New Roman"/>
          <w:b/>
          <w:sz w:val="28"/>
        </w:rPr>
        <w:t>Затраты на аренду помещений и оборудования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53. Затраты на аренду помещений (Зап) определяются по формуле:</w:t>
      </w:r>
    </w:p>
    <w:p w:rsidR="00431A88" w:rsidRPr="000E271D" w:rsidRDefault="00431A88" w:rsidP="000E271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752600" cy="257175"/>
            <wp:effectExtent l="0" t="0" r="0" b="0"/>
            <wp:docPr id="7609" name="Рисунок 7609" descr="base_23910_97540_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9" descr="base_23910_97540_133"/>
                    <pic:cNvPicPr preferRelativeResize="0">
                      <a:picLocks noChangeArrowheads="1"/>
                    </pic:cNvPicPr>
                  </pic:nvPicPr>
                  <pic:blipFill>
                    <a:blip r:embed="rId58"/>
                    <a:srcRect r="22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2F65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ап – цена ежемесячной аренды за 1 кв. метр i-й арендуемой площади;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S – арендуемая площадь;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Ni ап – планируемое количество месяцев аренды i-й арендуемой площади.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54. Затраты на аренду помещения (зала) для проведения совещания (Закз) определяются по формуле:</w:t>
      </w:r>
    </w:p>
    <w:p w:rsidR="00431A88" w:rsidRPr="002F65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295400" cy="409575"/>
            <wp:effectExtent l="0" t="0" r="0" b="0"/>
            <wp:docPr id="7610" name="Рисунок 7610" descr="base_23910_97540_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0" descr="base_23910_97540_134"/>
                    <pic:cNvPicPr preferRelativeResize="0">
                      <a:picLocks noChangeArrowheads="1"/>
                    </pic:cNvPicPr>
                  </pic:nvPicPr>
                  <pic:blipFill>
                    <a:blip r:embed="rId59"/>
                    <a:srcRect r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271D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2F65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акз – планируемое количество суток аренды i-го помещения (зала);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акз – цена аренды i-го помещения (зала) в сутки.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55. Затраты на аренду оборудования для проведения совещания (Заоб)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943100" cy="409575"/>
            <wp:effectExtent l="0" t="0" r="0" b="0"/>
            <wp:docPr id="7611" name="Рисунок 7611" descr="base_23910_97540_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1" descr="base_23910_97540_135"/>
                    <pic:cNvPicPr preferRelativeResize="0">
                      <a:picLocks noChangeArrowheads="1"/>
                    </pic:cNvPicPr>
                  </pic:nvPicPr>
                  <pic:blipFill>
                    <a:blip r:embed="rId60"/>
                    <a:srcRect r="16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об – количество арендуемого i-го оборудования;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дн – количество дней аренды i-го оборудования;</w:t>
      </w:r>
    </w:p>
    <w:p w:rsid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0E271D" w:rsidRPr="000E271D" w:rsidRDefault="000E271D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E271D">
        <w:rPr>
          <w:rFonts w:ascii="Times New Roman" w:hAnsi="Times New Roman" w:cs="Times New Roman"/>
          <w:sz w:val="24"/>
        </w:rPr>
        <w:lastRenderedPageBreak/>
        <w:t>17</w:t>
      </w: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Qi ч – количество часов аренды в день i-го оборудования;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Pi ч – цена 1 часа аренды i-го оборудования.</w:t>
      </w:r>
    </w:p>
    <w:p w:rsidR="00431A88" w:rsidRDefault="00431A88" w:rsidP="00431A88">
      <w:pPr>
        <w:pStyle w:val="ConsPlusNormal"/>
        <w:jc w:val="both"/>
      </w:pPr>
    </w:p>
    <w:p w:rsidR="00431A88" w:rsidRPr="005B26BE" w:rsidRDefault="00431A88" w:rsidP="005B26B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B26BE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</w:t>
      </w:r>
    </w:p>
    <w:p w:rsidR="00431A88" w:rsidRPr="005B26BE" w:rsidRDefault="00431A88" w:rsidP="005B2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6BE">
        <w:rPr>
          <w:rFonts w:ascii="Times New Roman" w:hAnsi="Times New Roman" w:cs="Times New Roman"/>
          <w:b/>
          <w:sz w:val="28"/>
          <w:szCs w:val="28"/>
        </w:rPr>
        <w:t>не отнесенные к затратам на содержание имущества в рамках</w:t>
      </w:r>
    </w:p>
    <w:p w:rsidR="00431A88" w:rsidRPr="005B26BE" w:rsidRDefault="00431A88" w:rsidP="005B26B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6BE">
        <w:rPr>
          <w:rFonts w:ascii="Times New Roman" w:hAnsi="Times New Roman" w:cs="Times New Roman"/>
          <w:b/>
          <w:sz w:val="28"/>
          <w:szCs w:val="28"/>
        </w:rPr>
        <w:t>затрат на информационно-коммуникационные технологии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56. Затраты на содержание и техническое обслуживание помещений (Зсп) определяются по формуле: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0E271D">
        <w:rPr>
          <w:rFonts w:ascii="Times New Roman" w:hAnsi="Times New Roman" w:cs="Times New Roman"/>
          <w:sz w:val="28"/>
          <w:szCs w:val="28"/>
        </w:rPr>
        <w:t xml:space="preserve"> =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0E271D">
        <w:rPr>
          <w:rFonts w:ascii="Times New Roman" w:hAnsi="Times New Roman" w:cs="Times New Roman"/>
          <w:sz w:val="28"/>
          <w:szCs w:val="28"/>
        </w:rPr>
        <w:t xml:space="preserve"> ++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0E271D">
        <w:rPr>
          <w:rFonts w:ascii="Times New Roman" w:hAnsi="Times New Roman" w:cs="Times New Roman"/>
          <w:sz w:val="28"/>
          <w:szCs w:val="28"/>
        </w:rPr>
        <w:t xml:space="preserve"> + З</w:t>
      </w:r>
      <w:r w:rsidRPr="000E271D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Pr="000E271D">
        <w:rPr>
          <w:rFonts w:ascii="Times New Roman" w:hAnsi="Times New Roman" w:cs="Times New Roman"/>
          <w:sz w:val="28"/>
          <w:szCs w:val="28"/>
        </w:rPr>
        <w:t>, где:</w:t>
      </w:r>
    </w:p>
    <w:p w:rsidR="00431A88" w:rsidRDefault="00431A88" w:rsidP="00431A88">
      <w:pPr>
        <w:pStyle w:val="ConsPlusNormal"/>
        <w:jc w:val="both"/>
      </w:pP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Зос – затраты на техническое обслуживание и регламентно-профилактический ремонт систем охранно-тревожной сигнализации;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Зтр – затраты на проведение текущего ремонта помещения;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Зэз – затраты на содержание прилегающей территории;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Заутп – затраты на оплату услуг по обслуживанию и уборке помещения;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Зтбо – затраты на вывоз твердых бытовых отходов;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Зл – затраты на техническое обслуживание и регламентно-профилактический ремонт лифтов;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Звнсв –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Звнсп – затраты на техническое обслуживание и регламентно-профилактический ремонт водонапорной насосной станции пожаротушения;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Зитп –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Заэз –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431A88" w:rsidRPr="000E271D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71D">
        <w:rPr>
          <w:rFonts w:ascii="Times New Roman" w:hAnsi="Times New Roman" w:cs="Times New Roman"/>
          <w:sz w:val="28"/>
          <w:szCs w:val="28"/>
        </w:rPr>
        <w:t>57. Затраты на закупку услуг управляющей компании (Зук)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771650" cy="428625"/>
            <wp:effectExtent l="0" t="0" r="0" b="0"/>
            <wp:docPr id="7612" name="Рисунок 7612" descr="base_23910_97540_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2" descr="base_23910_97540_136"/>
                    <pic:cNvPicPr preferRelativeResize="0">
                      <a:picLocks noChangeArrowheads="1"/>
                    </pic:cNvPicPr>
                  </pic:nvPicPr>
                  <pic:blipFill>
                    <a:blip r:embed="rId61"/>
                    <a:srcRect r="19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</w:rPr>
        <w:t>, где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 ук – объем i-й услуги управляющей компании;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ук – цена i-й услуги управляющей компании в месяц;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Niук – планируемое количество месяцев использования i-й услуги управляющей компании.</w:t>
      </w:r>
    </w:p>
    <w:p w:rsidR="005B26BE" w:rsidRPr="005B26BE" w:rsidRDefault="005B26BE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 xml:space="preserve">58. В формулах для расчета затрат, указанных в </w:t>
      </w:r>
      <w:hyperlink w:anchor="P589" w:history="1">
        <w:r w:rsidRPr="005B26BE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Pr="005B26BE">
        <w:rPr>
          <w:rFonts w:ascii="Times New Roman" w:hAnsi="Times New Roman" w:cs="Times New Roman"/>
          <w:sz w:val="28"/>
          <w:szCs w:val="28"/>
        </w:rPr>
        <w:t xml:space="preserve">0, </w:t>
      </w:r>
      <w:hyperlink w:anchor="P602" w:history="1">
        <w:r w:rsidRPr="005B26B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B26BE">
        <w:rPr>
          <w:rFonts w:ascii="Times New Roman" w:hAnsi="Times New Roman" w:cs="Times New Roman"/>
          <w:sz w:val="28"/>
          <w:szCs w:val="28"/>
        </w:rPr>
        <w:t xml:space="preserve">2 и </w:t>
      </w:r>
      <w:hyperlink w:anchor="P621" w:history="1">
        <w:r w:rsidRPr="005B26B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B26BE">
        <w:rPr>
          <w:rFonts w:ascii="Times New Roman" w:hAnsi="Times New Roman" w:cs="Times New Roman"/>
          <w:sz w:val="28"/>
          <w:szCs w:val="28"/>
        </w:rPr>
        <w:t xml:space="preserve">5 – </w:t>
      </w:r>
      <w:hyperlink w:anchor="P633" w:history="1">
        <w:r w:rsidRPr="005B26B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B26BE">
        <w:rPr>
          <w:rFonts w:ascii="Times New Roman" w:hAnsi="Times New Roman" w:cs="Times New Roman"/>
          <w:sz w:val="28"/>
          <w:szCs w:val="28"/>
        </w:rPr>
        <w:t>7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431A88" w:rsidRDefault="00431A88" w:rsidP="00431A88">
      <w:pPr>
        <w:pStyle w:val="ConsPlusNormal"/>
        <w:ind w:firstLine="540"/>
        <w:jc w:val="both"/>
      </w:pPr>
    </w:p>
    <w:p w:rsidR="00431A88" w:rsidRDefault="00431A88" w:rsidP="00431A88">
      <w:pPr>
        <w:pStyle w:val="ConsPlusNormal"/>
        <w:ind w:firstLine="540"/>
        <w:jc w:val="both"/>
      </w:pPr>
    </w:p>
    <w:p w:rsidR="00431A88" w:rsidRPr="005B26BE" w:rsidRDefault="00431A88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5B26BE">
        <w:rPr>
          <w:rFonts w:ascii="Times New Roman" w:hAnsi="Times New Roman" w:cs="Times New Roman"/>
          <w:sz w:val="24"/>
        </w:rPr>
        <w:lastRenderedPageBreak/>
        <w:t>18</w:t>
      </w: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83"/>
      <w:bookmarkEnd w:id="8"/>
      <w:r w:rsidRPr="005B26BE">
        <w:rPr>
          <w:rFonts w:ascii="Times New Roman" w:hAnsi="Times New Roman" w:cs="Times New Roman"/>
          <w:sz w:val="28"/>
          <w:szCs w:val="28"/>
        </w:rPr>
        <w:t>59. Затраты на техническое обслуживание и регламентно-профилактический ремонт систем охранно-тревожной сигнализации (Зос)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657350" cy="419100"/>
            <wp:effectExtent l="0" t="0" r="0" b="0"/>
            <wp:docPr id="7613" name="Рисунок 7613" descr="base_23910_97540_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3" descr="base_23910_97540_137"/>
                    <pic:cNvPicPr preferRelativeResize="0">
                      <a:picLocks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Qiос – количество i-х обслуживаемых устройств в составе системы охранно-тревожной сигнализации;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Piос – цена обслуживания 1 i-го устройства.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89"/>
      <w:bookmarkEnd w:id="9"/>
      <w:r w:rsidRPr="005B26BE">
        <w:rPr>
          <w:rFonts w:ascii="Times New Roman" w:hAnsi="Times New Roman" w:cs="Times New Roman"/>
          <w:sz w:val="28"/>
          <w:szCs w:val="28"/>
        </w:rPr>
        <w:t xml:space="preserve">60. Затраты на проведение текущего ремонта помещения (Зтр) определяются исходя из установленной муниципальным органом периодичности проведения ремонта, с учетом требований </w:t>
      </w:r>
      <w:hyperlink r:id="rId63" w:history="1">
        <w:r w:rsidRPr="005B26BE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5B26BE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85875" cy="419100"/>
            <wp:effectExtent l="0" t="0" r="0" b="0"/>
            <wp:docPr id="7614" name="Рисунок 7614" descr="base_23910_97540_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4" descr="base_23910_97540_138"/>
                    <pic:cNvPicPr preferRelativeResize="0">
                      <a:picLocks noChangeArrowheads="1"/>
                    </pic:cNvPicPr>
                  </pic:nvPicPr>
                  <pic:blipFill>
                    <a:blip r:embed="rId64"/>
                    <a:srcRect r="2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Si тр – площадь i-го здания, планируемая к проведению текущего ремонта;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тр – цена текущего ремонта 1 кв. метра площади i-го здания.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61. Затраты на содержание прилегающей территории (Зэз)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600200" cy="428625"/>
            <wp:effectExtent l="0" t="0" r="0" b="0"/>
            <wp:docPr id="7615" name="Рисунок 7615" descr="base_23910_97540_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5" descr="base_23910_97540_139"/>
                    <pic:cNvPicPr preferRelativeResize="0">
                      <a:picLocks noChangeArrowheads="1"/>
                    </pic:cNvPicPr>
                  </pic:nvPicPr>
                  <pic:blipFill>
                    <a:blip r:embed="rId65"/>
                    <a:srcRect r="2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</w:rPr>
        <w:t>, где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Si эз – площадь закрепленной i-й прилегающей территории;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эз – цена содержания i-й прилегающей территории в месяц в расчете на 1 кв. метр площади;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Ni эз – планируемое количество месяцев содержания i-й прилегающей территории в очередном финансовом году.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02"/>
      <w:bookmarkEnd w:id="10"/>
      <w:r w:rsidRPr="005B26BE">
        <w:rPr>
          <w:rFonts w:ascii="Times New Roman" w:hAnsi="Times New Roman" w:cs="Times New Roman"/>
          <w:sz w:val="28"/>
          <w:szCs w:val="28"/>
        </w:rPr>
        <w:t>62. Затраты на оплату услуг по обслуживанию и уборке помещения (Заутп)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743075" cy="428625"/>
            <wp:effectExtent l="0" t="0" r="9525" b="0"/>
            <wp:docPr id="7616" name="Рисунок 7616" descr="base_23910_97540_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6" descr="base_23910_97540_140"/>
                    <pic:cNvPicPr preferRelativeResize="0">
                      <a:picLocks noChangeArrowheads="1"/>
                    </pic:cNvPicPr>
                  </pic:nvPicPr>
                  <pic:blipFill>
                    <a:blip r:embed="rId66"/>
                    <a:srcRect r="1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</w:rPr>
        <w:t>, где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5B26BE" w:rsidRPr="005B26BE" w:rsidRDefault="005B26BE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Si аутп – площадь в i-м помещении, в отношении которой планируется заключение договора (контракта) на обслуживание и уборку;</w:t>
      </w:r>
    </w:p>
    <w:p w:rsidR="005B26BE" w:rsidRPr="005B26BE" w:rsidRDefault="005B26BE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аутп – цена услуги по обслуживанию и уборке i-го помещения в месяц;</w:t>
      </w:r>
    </w:p>
    <w:p w:rsidR="005B26BE" w:rsidRPr="005B26BE" w:rsidRDefault="005B26BE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Ni аутп – количество месяцев использования услуги по обслуживанию и уборке i-го помещения в месяц.</w:t>
      </w:r>
    </w:p>
    <w:p w:rsidR="00431A88" w:rsidRDefault="00431A88" w:rsidP="00431A88">
      <w:pPr>
        <w:pStyle w:val="ConsPlusNormal"/>
        <w:ind w:firstLine="709"/>
        <w:jc w:val="both"/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5B26BE" w:rsidRDefault="00431A88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5B26BE">
        <w:rPr>
          <w:rFonts w:ascii="Times New Roman" w:hAnsi="Times New Roman" w:cs="Times New Roman"/>
          <w:sz w:val="24"/>
        </w:rPr>
        <w:lastRenderedPageBreak/>
        <w:t>19</w:t>
      </w: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63. Затраты на вывоз твердых бытовых отходов (Зтбо)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5B26BE">
        <w:rPr>
          <w:rFonts w:ascii="Times New Roman" w:hAnsi="Times New Roman" w:cs="Times New Roman"/>
          <w:sz w:val="28"/>
          <w:szCs w:val="28"/>
        </w:rPr>
        <w:t xml:space="preserve"> = Q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5B26BE">
        <w:rPr>
          <w:rFonts w:ascii="Times New Roman" w:hAnsi="Times New Roman" w:cs="Times New Roman"/>
          <w:sz w:val="28"/>
          <w:szCs w:val="28"/>
        </w:rPr>
        <w:t xml:space="preserve"> x P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5B26BE">
        <w:rPr>
          <w:rFonts w:ascii="Times New Roman" w:hAnsi="Times New Roman" w:cs="Times New Roman"/>
          <w:sz w:val="28"/>
          <w:szCs w:val="28"/>
        </w:rPr>
        <w:t>, где: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Qтбо – количество куб. метров твердых бытовых отходов в год;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Pтбо – цена вывоза 1 куб. метра твердых бытовых отходов.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64. Затраты на техническое обслуживание и регламентно-профилактический ремонт лифтов (Зл)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200150" cy="447675"/>
            <wp:effectExtent l="0" t="0" r="0" b="0"/>
            <wp:docPr id="7617" name="Рисунок 7617" descr="base_23910_97540_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7" descr="base_23910_97540_141"/>
                    <pic:cNvPicPr preferRelativeResize="0">
                      <a:picLocks noChangeArrowheads="1"/>
                    </pic:cNvPicPr>
                  </pic:nvPicPr>
                  <pic:blipFill>
                    <a:blip r:embed="rId67"/>
                    <a:srcRect r="26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</w:rPr>
        <w:t>, где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 л – количество лифтов i-го типа;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л – цена технического обслуживания и текущего ремонта 1 лифта i-го типа в год.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21"/>
      <w:bookmarkEnd w:id="11"/>
      <w:r w:rsidRPr="005B26BE">
        <w:rPr>
          <w:rFonts w:ascii="Times New Roman" w:hAnsi="Times New Roman" w:cs="Times New Roman"/>
          <w:sz w:val="28"/>
          <w:szCs w:val="28"/>
        </w:rPr>
        <w:t>65.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(Звнсв) определяются по формуле: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</w:rPr>
      </w:pPr>
      <w:r w:rsidRPr="005B26BE">
        <w:rPr>
          <w:rFonts w:ascii="Times New Roman" w:hAnsi="Times New Roman" w:cs="Times New Roman"/>
          <w:sz w:val="28"/>
        </w:rPr>
        <w:t>З</w:t>
      </w:r>
      <w:r w:rsidRPr="005B26BE">
        <w:rPr>
          <w:rFonts w:ascii="Times New Roman" w:hAnsi="Times New Roman" w:cs="Times New Roman"/>
          <w:sz w:val="28"/>
          <w:vertAlign w:val="subscript"/>
        </w:rPr>
        <w:t>внсв</w:t>
      </w:r>
      <w:r w:rsidRPr="005B26BE">
        <w:rPr>
          <w:rFonts w:ascii="Times New Roman" w:hAnsi="Times New Roman" w:cs="Times New Roman"/>
          <w:sz w:val="28"/>
        </w:rPr>
        <w:t xml:space="preserve"> = S</w:t>
      </w:r>
      <w:r w:rsidRPr="005B26BE">
        <w:rPr>
          <w:rFonts w:ascii="Times New Roman" w:hAnsi="Times New Roman" w:cs="Times New Roman"/>
          <w:sz w:val="28"/>
          <w:vertAlign w:val="subscript"/>
        </w:rPr>
        <w:t>внсв</w:t>
      </w:r>
      <w:r w:rsidRPr="005B26BE">
        <w:rPr>
          <w:rFonts w:ascii="Times New Roman" w:hAnsi="Times New Roman" w:cs="Times New Roman"/>
          <w:sz w:val="28"/>
        </w:rPr>
        <w:t xml:space="preserve"> x P</w:t>
      </w:r>
      <w:r w:rsidRPr="005B26BE">
        <w:rPr>
          <w:rFonts w:ascii="Times New Roman" w:hAnsi="Times New Roman" w:cs="Times New Roman"/>
          <w:sz w:val="28"/>
          <w:vertAlign w:val="subscript"/>
        </w:rPr>
        <w:t>внсв</w:t>
      </w:r>
      <w:r w:rsidRPr="005B26BE">
        <w:rPr>
          <w:rFonts w:ascii="Times New Roman" w:hAnsi="Times New Roman" w:cs="Times New Roman"/>
          <w:sz w:val="28"/>
        </w:rPr>
        <w:t>, где:</w:t>
      </w:r>
    </w:p>
    <w:p w:rsidR="00431A88" w:rsidRPr="008977AA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Sвнсв –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Pвнсв –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66. Затраты на техническое обслуживание и регламентно-профилактический ремонт водонапорной насосной станции пожаротушения (Звнсп) определяются по формуле:</w:t>
      </w:r>
    </w:p>
    <w:p w:rsidR="00431A88" w:rsidRPr="002F65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З</w:t>
      </w:r>
      <w:r w:rsidRPr="005B26BE">
        <w:rPr>
          <w:rFonts w:ascii="Times New Roman" w:hAnsi="Times New Roman" w:cs="Times New Roman"/>
          <w:sz w:val="28"/>
          <w:vertAlign w:val="subscript"/>
        </w:rPr>
        <w:t>внсп</w:t>
      </w:r>
      <w:r w:rsidRPr="005B26BE">
        <w:rPr>
          <w:rFonts w:ascii="Times New Roman" w:hAnsi="Times New Roman" w:cs="Times New Roman"/>
          <w:sz w:val="28"/>
        </w:rPr>
        <w:t xml:space="preserve"> = S</w:t>
      </w:r>
      <w:r w:rsidRPr="005B26BE">
        <w:rPr>
          <w:rFonts w:ascii="Times New Roman" w:hAnsi="Times New Roman" w:cs="Times New Roman"/>
          <w:sz w:val="28"/>
          <w:vertAlign w:val="subscript"/>
        </w:rPr>
        <w:t>внсп</w:t>
      </w:r>
      <w:r w:rsidRPr="005B26BE">
        <w:rPr>
          <w:rFonts w:ascii="Times New Roman" w:hAnsi="Times New Roman" w:cs="Times New Roman"/>
          <w:sz w:val="28"/>
        </w:rPr>
        <w:t xml:space="preserve"> x P</w:t>
      </w:r>
      <w:r w:rsidRPr="005B26BE">
        <w:rPr>
          <w:rFonts w:ascii="Times New Roman" w:hAnsi="Times New Roman" w:cs="Times New Roman"/>
          <w:sz w:val="28"/>
          <w:vertAlign w:val="subscript"/>
        </w:rPr>
        <w:t>внсп</w:t>
      </w:r>
      <w:r w:rsidRPr="005B26BE">
        <w:rPr>
          <w:rFonts w:ascii="Times New Roman" w:hAnsi="Times New Roman" w:cs="Times New Roman"/>
          <w:sz w:val="28"/>
        </w:rPr>
        <w:t>, где:</w:t>
      </w:r>
    </w:p>
    <w:p w:rsidR="00431A88" w:rsidRPr="002F65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Sвнсп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Pвнсп –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33"/>
      <w:bookmarkEnd w:id="12"/>
      <w:r w:rsidRPr="005B26BE">
        <w:rPr>
          <w:rFonts w:ascii="Times New Roman" w:hAnsi="Times New Roman" w:cs="Times New Roman"/>
          <w:sz w:val="28"/>
          <w:szCs w:val="28"/>
        </w:rPr>
        <w:t>67.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(Зитп), определяются по формуле:</w:t>
      </w:r>
    </w:p>
    <w:p w:rsidR="00431A88" w:rsidRPr="002F65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З</w:t>
      </w:r>
      <w:r w:rsidRPr="005B26BE">
        <w:rPr>
          <w:rFonts w:ascii="Times New Roman" w:hAnsi="Times New Roman" w:cs="Times New Roman"/>
          <w:sz w:val="28"/>
          <w:vertAlign w:val="subscript"/>
        </w:rPr>
        <w:t>итп</w:t>
      </w:r>
      <w:r w:rsidRPr="005B26BE">
        <w:rPr>
          <w:rFonts w:ascii="Times New Roman" w:hAnsi="Times New Roman" w:cs="Times New Roman"/>
          <w:sz w:val="28"/>
        </w:rPr>
        <w:t xml:space="preserve"> = S</w:t>
      </w:r>
      <w:r w:rsidRPr="005B26BE">
        <w:rPr>
          <w:rFonts w:ascii="Times New Roman" w:hAnsi="Times New Roman" w:cs="Times New Roman"/>
          <w:sz w:val="28"/>
          <w:vertAlign w:val="subscript"/>
        </w:rPr>
        <w:t>итп</w:t>
      </w:r>
      <w:r w:rsidRPr="005B26BE">
        <w:rPr>
          <w:rFonts w:ascii="Times New Roman" w:hAnsi="Times New Roman" w:cs="Times New Roman"/>
          <w:sz w:val="28"/>
        </w:rPr>
        <w:t xml:space="preserve"> x P</w:t>
      </w:r>
      <w:r w:rsidRPr="005B26BE">
        <w:rPr>
          <w:rFonts w:ascii="Times New Roman" w:hAnsi="Times New Roman" w:cs="Times New Roman"/>
          <w:sz w:val="28"/>
          <w:vertAlign w:val="subscript"/>
        </w:rPr>
        <w:t>итп</w:t>
      </w:r>
      <w:r w:rsidRPr="005B26BE">
        <w:rPr>
          <w:rFonts w:ascii="Times New Roman" w:hAnsi="Times New Roman" w:cs="Times New Roman"/>
          <w:sz w:val="28"/>
        </w:rPr>
        <w:t>, где:</w:t>
      </w:r>
    </w:p>
    <w:p w:rsidR="00431A88" w:rsidRPr="005B26BE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Sитп – площадь административных помещений, для отопления которых используется индивидуальный тепловой пункт;</w:t>
      </w:r>
    </w:p>
    <w:p w:rsidR="005B26BE" w:rsidRPr="005B26BE" w:rsidRDefault="005B26BE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5B26BE">
        <w:rPr>
          <w:rFonts w:ascii="Times New Roman" w:hAnsi="Times New Roman" w:cs="Times New Roman"/>
          <w:sz w:val="24"/>
        </w:rPr>
        <w:lastRenderedPageBreak/>
        <w:t>20</w:t>
      </w:r>
    </w:p>
    <w:p w:rsidR="005B26BE" w:rsidRPr="005B26BE" w:rsidRDefault="005B26BE" w:rsidP="005B26B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Pитп –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39"/>
      <w:bookmarkEnd w:id="13"/>
      <w:r w:rsidRPr="005B26BE">
        <w:rPr>
          <w:rFonts w:ascii="Times New Roman" w:hAnsi="Times New Roman" w:cs="Times New Roman"/>
          <w:sz w:val="28"/>
          <w:szCs w:val="28"/>
        </w:rPr>
        <w:t>68.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(Заэз) определяются по формуле:</w:t>
      </w:r>
    </w:p>
    <w:p w:rsidR="00431A88" w:rsidRPr="00EA12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695450" cy="504825"/>
            <wp:effectExtent l="0" t="0" r="0" b="0"/>
            <wp:docPr id="7618" name="Рисунок 7618" descr="base_23910_97540_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8" descr="base_23910_97540_142"/>
                    <pic:cNvPicPr preferRelativeResize="0">
                      <a:picLocks noChangeArrowheads="1"/>
                    </pic:cNvPicPr>
                  </pic:nvPicPr>
                  <pic:blipFill>
                    <a:blip r:embed="rId68"/>
                    <a:srcRect r="23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EA12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аэз –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 аэз – количество i-го оборудования.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69. Затраты на техническое обслуживание и ремонт транспортных средств (Зтортс) определяются по формуле:</w:t>
      </w:r>
    </w:p>
    <w:p w:rsidR="00431A88" w:rsidRPr="00EA12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943100" cy="447675"/>
            <wp:effectExtent l="0" t="0" r="0" b="0"/>
            <wp:docPr id="7619" name="Рисунок 7619" descr="base_23910_97540_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9" descr="base_23910_97540_143"/>
                    <pic:cNvPicPr preferRelativeResize="0">
                      <a:picLocks noChangeArrowheads="1"/>
                    </pic:cNvPicPr>
                  </pic:nvPicPr>
                  <pic:blipFill>
                    <a:blip r:embed="rId69"/>
                    <a:srcRect r="19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EA120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Qтортс – количество i-го транспортного средства;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Pтортс –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70. Затраты на техническое обслуживание и регламентно-профилактический ремонт бытового оборудования (З тор Об):</w:t>
      </w:r>
    </w:p>
    <w:p w:rsidR="00431A88" w:rsidRPr="005B26B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2657475" cy="447675"/>
            <wp:effectExtent l="0" t="0" r="0" b="0"/>
            <wp:docPr id="7620" name="Рисунок 7620" descr="base_23910_97540_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0" descr="base_23910_97540_144"/>
                    <pic:cNvPicPr preferRelativeResize="0">
                      <a:picLocks noChangeArrowheads="1"/>
                    </pic:cNvPicPr>
                  </pic:nvPicPr>
                  <pic:blipFill>
                    <a:blip r:embed="rId70"/>
                    <a:srcRect r="1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5B26B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QiтоОб – количество i-го бытового оборудования, подлежащего техническому осмотру специализированной организацией.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РiтоОб – стоимость технического осмотра i-го бытового оборудования специализированной организации.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QiрОб – количество i-го оборудования, подлежащего регламентно-профилактическому ремонту специализированной организацией;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РiрОб – стоимость регламентно-профилактического ремонта i-го бытового оборудования специализированной организации.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71.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(Зио) определяются по формуле:</w:t>
      </w:r>
    </w:p>
    <w:p w:rsidR="00431A88" w:rsidRPr="00A450B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5B26BE">
        <w:rPr>
          <w:rFonts w:ascii="Times New Roman" w:hAnsi="Times New Roman" w:cs="Times New Roman"/>
          <w:sz w:val="28"/>
          <w:szCs w:val="28"/>
        </w:rPr>
        <w:t xml:space="preserve"> =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5B26BE">
        <w:rPr>
          <w:rFonts w:ascii="Times New Roman" w:hAnsi="Times New Roman" w:cs="Times New Roman"/>
          <w:sz w:val="28"/>
          <w:szCs w:val="28"/>
        </w:rPr>
        <w:t xml:space="preserve"> +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5B26BE">
        <w:rPr>
          <w:rFonts w:ascii="Times New Roman" w:hAnsi="Times New Roman" w:cs="Times New Roman"/>
          <w:sz w:val="28"/>
          <w:szCs w:val="28"/>
        </w:rPr>
        <w:t xml:space="preserve"> +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5B26BE">
        <w:rPr>
          <w:rFonts w:ascii="Times New Roman" w:hAnsi="Times New Roman" w:cs="Times New Roman"/>
          <w:sz w:val="28"/>
          <w:szCs w:val="28"/>
        </w:rPr>
        <w:t xml:space="preserve"> +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5B26BE">
        <w:rPr>
          <w:rFonts w:ascii="Times New Roman" w:hAnsi="Times New Roman" w:cs="Times New Roman"/>
          <w:sz w:val="28"/>
          <w:szCs w:val="28"/>
        </w:rPr>
        <w:t xml:space="preserve"> +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5B26BE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+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5B26BE">
        <w:rPr>
          <w:rFonts w:ascii="Times New Roman" w:hAnsi="Times New Roman" w:cs="Times New Roman"/>
          <w:sz w:val="28"/>
          <w:szCs w:val="28"/>
        </w:rPr>
        <w:t xml:space="preserve"> + 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5B26BE">
        <w:rPr>
          <w:rFonts w:ascii="Times New Roman" w:hAnsi="Times New Roman" w:cs="Times New Roman"/>
          <w:sz w:val="28"/>
          <w:szCs w:val="28"/>
        </w:rPr>
        <w:t>, где:</w:t>
      </w:r>
    </w:p>
    <w:p w:rsidR="005B26BE" w:rsidRPr="005B26BE" w:rsidRDefault="005B26BE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5B26BE">
        <w:rPr>
          <w:rFonts w:ascii="Times New Roman" w:hAnsi="Times New Roman" w:cs="Times New Roman"/>
          <w:sz w:val="24"/>
        </w:rPr>
        <w:lastRenderedPageBreak/>
        <w:t>21</w:t>
      </w:r>
    </w:p>
    <w:p w:rsidR="005B26BE" w:rsidRPr="005B26BE" w:rsidRDefault="005B26BE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Здгу – затраты на техническое обслуживание и регламентно-профилактический ремонт дизельных генераторных установок;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Зсгп – затраты на техническое обслуживание и регламентно-профилактический ремонт системы газового пожаротушения;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Зскив – затраты на техническое обслуживание и регламентно-профилактический ремонт систем кондиционирования и вентиляции;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Зспс – затраты на техническое обслуживание и регламентно-профилактический ремонт систем пожарной сигнализации;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Зскуд – затраты на техническое обслуживание и регламентно-профилактический ремонт систем контроля и управления доступом;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Зсаду –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Зсвн – затраты на техническое обслуживание и регламентно-профилактический ремонт систем видеонаблюдения.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72. Затраты на техническое обслуживание и регламентно-профилактический ремонт дизельных генераторных установок (Здгу) определяются по формуле:</w:t>
      </w: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819275" cy="457200"/>
            <wp:effectExtent l="0" t="0" r="0" b="0"/>
            <wp:docPr id="7621" name="Рисунок 7621" descr="base_23910_97540_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1" descr="base_23910_97540_145"/>
                    <pic:cNvPicPr preferRelativeResize="0">
                      <a:picLocks noChangeArrowheads="1"/>
                    </pic:cNvPicPr>
                  </pic:nvPicPr>
                  <pic:blipFill>
                    <a:blip r:embed="rId71"/>
                    <a:srcRect r="2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A450B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 дгу – количество i-х дизельных генераторных установок;</w:t>
      </w: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Piдгу – цена технического обслуживания и регламентно-профилактического ремонта 1 i-й дизельной генераторной установки в год.</w:t>
      </w: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73. Затраты на техническое обслуживание и регламентно-профилактический ремонт системы газового пожаротушения (Зсгп) определяются по формуле:</w:t>
      </w:r>
    </w:p>
    <w:p w:rsidR="00431A88" w:rsidRPr="00A450B9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14475" cy="428625"/>
            <wp:effectExtent l="0" t="0" r="0" b="0"/>
            <wp:docPr id="7622" name="Рисунок 7622" descr="base_23910_97540_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2" descr="base_23910_97540_146"/>
                    <pic:cNvPicPr preferRelativeResize="0">
                      <a:picLocks noChangeArrowheads="1"/>
                    </pic:cNvPicPr>
                  </pic:nvPicPr>
                  <pic:blipFill>
                    <a:blip r:embed="rId72"/>
                    <a:srcRect r="22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 сгп – количество i-х датчиков системы газового пожаротушения;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 сгп –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74. Затраты на техническое обслуживание и регламентно-профилактический ремонт систем кондиционирования и вентиляции (Зскив) определяются по формуле:</w:t>
      </w: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619250" cy="476250"/>
            <wp:effectExtent l="0" t="0" r="0" b="0"/>
            <wp:docPr id="7623" name="Рисунок 7623" descr="base_23910_97540_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3" descr="base_23910_97540_147"/>
                    <pic:cNvPicPr preferRelativeResize="0">
                      <a:picLocks noChangeArrowheads="1"/>
                    </pic:cNvPicPr>
                  </pic:nvPicPr>
                  <pic:blipFill>
                    <a:blip r:embed="rId73"/>
                    <a:srcRect r="21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7D660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Qiскив – количество i-х установок кондиционирования и элементов систем вентиляции;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Piскив –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5B26BE" w:rsidRPr="005B26BE" w:rsidRDefault="005B26BE" w:rsidP="005B26BE">
      <w:pPr>
        <w:pStyle w:val="ConsPlusNormal"/>
        <w:jc w:val="both"/>
        <w:rPr>
          <w:rFonts w:ascii="Times New Roman" w:hAnsi="Times New Roman" w:cs="Times New Roman"/>
        </w:rPr>
      </w:pPr>
    </w:p>
    <w:p w:rsidR="005B26BE" w:rsidRDefault="005B26BE" w:rsidP="005B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26BE" w:rsidRPr="005B26BE" w:rsidRDefault="005B26BE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26BE">
        <w:rPr>
          <w:rFonts w:ascii="Times New Roman" w:hAnsi="Times New Roman" w:cs="Times New Roman"/>
          <w:sz w:val="24"/>
          <w:szCs w:val="24"/>
        </w:rPr>
        <w:lastRenderedPageBreak/>
        <w:t>22</w:t>
      </w:r>
    </w:p>
    <w:p w:rsidR="005B26BE" w:rsidRPr="005B26BE" w:rsidRDefault="005B26BE" w:rsidP="005B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75. Затраты на техническое обслуживание и регламентно-профилактический ремонт систем пожарной сигнализации (Зспс)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657350" cy="485775"/>
            <wp:effectExtent l="0" t="0" r="0" b="0"/>
            <wp:docPr id="7624" name="Рисунок 7624" descr="base_23910_97540_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4" descr="base_23910_97540_148"/>
                    <pic:cNvPicPr preferRelativeResize="0">
                      <a:picLocks noChangeArrowheads="1"/>
                    </pic:cNvPicPr>
                  </pic:nvPicPr>
                  <pic:blipFill>
                    <a:blip r:embed="rId74"/>
                    <a:srcRect r="2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7D660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 спс – количество i-х извещателей пожарной сигнализации;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Piспс – цена технического обслуживания и регламентно-профилактического ремонта 1 i-го извещателя в год.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76. Затраты на техническое обслуживание и регламентно-профилактический ремонт систем контроля и управления доступом (Зскуд)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81150" cy="447675"/>
            <wp:effectExtent l="0" t="0" r="0" b="0"/>
            <wp:docPr id="7625" name="Рисунок 7625" descr="base_23910_97540_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5" descr="base_23910_97540_149"/>
                    <pic:cNvPicPr preferRelativeResize="0">
                      <a:picLocks noChangeArrowheads="1"/>
                    </pic:cNvPicPr>
                  </pic:nvPicPr>
                  <pic:blipFill>
                    <a:blip r:embed="rId75"/>
                    <a:srcRect r="19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</w:t>
      </w:r>
    </w:p>
    <w:p w:rsidR="00431A88" w:rsidRPr="007D660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Qiскуд – количество i-х устройств в составе систем контроля и управления доступом;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Piскуд – цена технического обслуживания и текущего ремонта 1 i-го устройства в составе систем контроля и управления доступом в год.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77. Затраты на техническое обслуживание и регламентно-профилактический ремонт систем автоматического диспетчерского управления (Зсаду)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333625" cy="438150"/>
            <wp:effectExtent l="0" t="0" r="0" b="0"/>
            <wp:docPr id="7626" name="Рисунок 7626" descr="base_23910_97540_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6" descr="base_23910_97540_150"/>
                    <pic:cNvPicPr preferRelativeResize="0">
                      <a:picLocks noChangeArrowheads="1"/>
                    </pic:cNvPicPr>
                  </pic:nvPicPr>
                  <pic:blipFill>
                    <a:blip r:embed="rId76"/>
                    <a:srcRect r="20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481CC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Qiсаду – количество обслуживаемых i-х устройств в составе систем автоматического диспетчерского управления;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Piсаду –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78. Затраты на техническое обслуживание и регламентно-профилактический ремонт систем видеонаблюдения (Зсвн)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495425" cy="447675"/>
            <wp:effectExtent l="0" t="0" r="0" b="0"/>
            <wp:docPr id="7627" name="Рисунок 7627" descr="base_23910_97540_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7" descr="base_23910_97540_151"/>
                    <pic:cNvPicPr preferRelativeResize="0">
                      <a:picLocks noChangeArrowheads="1"/>
                    </pic:cNvPicPr>
                  </pic:nvPicPr>
                  <pic:blipFill>
                    <a:blip r:embed="rId77"/>
                    <a:srcRect r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481CCE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Qiсвн – количество обслуживаемых i-х устройств в составе систем видеонаблюдения;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Piсвн –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79. Затраты на оплату услуг внештатных сотрудников (Звнси) определяются по формуле:</w:t>
      </w: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30"/>
        </w:rPr>
        <w:drawing>
          <wp:inline distT="0" distB="0" distL="0" distR="0">
            <wp:extent cx="2562225" cy="476250"/>
            <wp:effectExtent l="0" t="0" r="9525" b="0"/>
            <wp:docPr id="7628" name="Рисунок 7628" descr="base_23910_97540_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8" descr="base_23910_97540_152"/>
                    <pic:cNvPicPr preferRelativeResize="0">
                      <a:picLocks noChangeArrowheads="1"/>
                    </pic:cNvPicPr>
                  </pic:nvPicPr>
                  <pic:blipFill>
                    <a:blip r:embed="rId78"/>
                    <a:srcRect r="14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481CCE" w:rsidRDefault="00431A88" w:rsidP="00431A88">
      <w:pPr>
        <w:pStyle w:val="ConsPlusNormal"/>
        <w:jc w:val="both"/>
        <w:rPr>
          <w:sz w:val="16"/>
          <w:szCs w:val="16"/>
        </w:rPr>
      </w:pPr>
    </w:p>
    <w:p w:rsidR="005B26BE" w:rsidRDefault="005B26BE" w:rsidP="005B26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B26BE" w:rsidRPr="005B26BE" w:rsidRDefault="005B26BE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26BE">
        <w:rPr>
          <w:rFonts w:ascii="Times New Roman" w:hAnsi="Times New Roman" w:cs="Times New Roman"/>
          <w:sz w:val="24"/>
          <w:szCs w:val="24"/>
        </w:rPr>
        <w:lastRenderedPageBreak/>
        <w:t>23</w:t>
      </w:r>
    </w:p>
    <w:p w:rsidR="005B26BE" w:rsidRPr="005B26BE" w:rsidRDefault="005B26BE" w:rsidP="005B26B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Mgвнси – планируемое количество месяцев работы внештатного сотрудника в g-й должности;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Pgвнси – стоимость 1 месяца работы внештатного сотрудника в g-й должности;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tgвнси – процентная ставка страховых взносов в государственные внебюджетные фонды.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431A88" w:rsidRDefault="00431A88" w:rsidP="00431A88">
      <w:pPr>
        <w:pStyle w:val="ConsPlusNormal"/>
        <w:jc w:val="both"/>
      </w:pPr>
    </w:p>
    <w:p w:rsidR="00431A88" w:rsidRPr="005B26BE" w:rsidRDefault="00431A88" w:rsidP="005B26B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5B26BE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431A88" w:rsidRDefault="00431A88" w:rsidP="00431A88">
      <w:pPr>
        <w:pStyle w:val="ConsPlusNormal"/>
        <w:jc w:val="both"/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80. Затраты на оплату типографских работ и услуг, включая приобретение периодических печатных изданий (З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5B26BE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431A88" w:rsidRPr="005B26BE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З</w:t>
      </w:r>
      <w:r w:rsidRPr="005B26BE">
        <w:rPr>
          <w:rFonts w:ascii="Times New Roman" w:hAnsi="Times New Roman" w:cs="Times New Roman"/>
          <w:sz w:val="28"/>
          <w:vertAlign w:val="subscript"/>
        </w:rPr>
        <w:t>т</w:t>
      </w:r>
      <w:r w:rsidRPr="005B26BE">
        <w:rPr>
          <w:rFonts w:ascii="Times New Roman" w:hAnsi="Times New Roman" w:cs="Times New Roman"/>
          <w:sz w:val="28"/>
        </w:rPr>
        <w:t xml:space="preserve"> = З</w:t>
      </w:r>
      <w:r w:rsidRPr="005B26BE">
        <w:rPr>
          <w:rFonts w:ascii="Times New Roman" w:hAnsi="Times New Roman" w:cs="Times New Roman"/>
          <w:sz w:val="28"/>
          <w:vertAlign w:val="subscript"/>
        </w:rPr>
        <w:t>ж</w:t>
      </w:r>
      <w:r w:rsidRPr="005B26BE">
        <w:rPr>
          <w:rFonts w:ascii="Times New Roman" w:hAnsi="Times New Roman" w:cs="Times New Roman"/>
          <w:sz w:val="28"/>
        </w:rPr>
        <w:t xml:space="preserve"> + З</w:t>
      </w:r>
      <w:r w:rsidRPr="005B26BE">
        <w:rPr>
          <w:rFonts w:ascii="Times New Roman" w:hAnsi="Times New Roman" w:cs="Times New Roman"/>
          <w:sz w:val="28"/>
          <w:vertAlign w:val="subscript"/>
        </w:rPr>
        <w:t>иу</w:t>
      </w:r>
      <w:r w:rsidRPr="005B26BE">
        <w:rPr>
          <w:rFonts w:ascii="Times New Roman" w:hAnsi="Times New Roman" w:cs="Times New Roman"/>
          <w:sz w:val="28"/>
        </w:rPr>
        <w:t>, где:</w:t>
      </w:r>
    </w:p>
    <w:p w:rsidR="005B26BE" w:rsidRPr="005B26BE" w:rsidRDefault="005B26BE" w:rsidP="00431A8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Зж – затраты на приобретение спецжурналов;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Зиу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81. Затраты на приобретение спецжурналов и бланков строгой отчетности (Зжбо) определяются по формуле:</w:t>
      </w:r>
    </w:p>
    <w:p w:rsidR="00431A88" w:rsidRPr="008F286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095500" cy="419100"/>
            <wp:effectExtent l="0" t="0" r="0" b="0"/>
            <wp:docPr id="7629" name="Рисунок 7629" descr="base_23910_97540_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9" descr="base_23910_97540_153"/>
                    <pic:cNvPicPr preferRelativeResize="0">
                      <a:picLocks noChangeArrowheads="1"/>
                    </pic:cNvPicPr>
                  </pic:nvPicPr>
                  <pic:blipFill>
                    <a:blip r:embed="rId79"/>
                    <a:srcRect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</w:rPr>
        <w:t>, где</w:t>
      </w:r>
    </w:p>
    <w:p w:rsidR="00431A88" w:rsidRPr="008F286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Qiж – количество приобретаемых i-х спецжурналов;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Piж – цена 1 i-госпецжурнала;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Qбо – количество приобретаемых бланков строгой отчетности;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Pбо – цена 1 бланка строгой отчетности.</w:t>
      </w: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6BE" w:rsidRPr="005B26BE" w:rsidRDefault="005B26BE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5B26BE">
        <w:rPr>
          <w:rFonts w:ascii="Times New Roman" w:hAnsi="Times New Roman" w:cs="Times New Roman"/>
          <w:sz w:val="24"/>
        </w:rPr>
        <w:lastRenderedPageBreak/>
        <w:t>24</w:t>
      </w: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82. Затраты на приобретение информационных услуг (периодические печатные издания, справочная литература, а также объявления в печатные издания) определяются по формуле:</w:t>
      </w: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657350" cy="438150"/>
            <wp:effectExtent l="0" t="0" r="0" b="0"/>
            <wp:docPr id="7630" name="Рисунок 7630" descr="base_23910_97540_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0" descr="base_23910_97540_154"/>
                    <pic:cNvPicPr preferRelativeResize="0">
                      <a:picLocks noChangeArrowheads="1"/>
                    </pic:cNvPicPr>
                  </pic:nvPicPr>
                  <pic:blipFill>
                    <a:blip r:embed="rId80"/>
                    <a:srcRect r="24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8F286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iиу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количество приобретаемых i-х информационных услуг;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Р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iиу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цена 1 i-й информационной услуги.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83. Затраты на оплату услуг внештатных сотрудников (З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5B26B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2447925" cy="409132"/>
            <wp:effectExtent l="0" t="0" r="9525" b="0"/>
            <wp:docPr id="3" name="Рисунок 7631" descr="base_23910_97540_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1" descr="base_23910_97540_155"/>
                    <pic:cNvPicPr preferRelativeResize="0">
                      <a:picLocks noChangeArrowheads="1"/>
                    </pic:cNvPicPr>
                  </pic:nvPicPr>
                  <pic:blipFill>
                    <a:blip r:embed="rId81"/>
                    <a:srcRect r="14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77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8F286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M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в j-й должности;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цена 1 месяца работы внештатного сотрудника в j-й должности;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t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84. Затраты на проведение предрейсового и послерейсового осмотра водителей транспортных средств (З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5B26B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Pr="005B26BE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704975" cy="447675"/>
            <wp:effectExtent l="0" t="0" r="0" b="0"/>
            <wp:docPr id="7632" name="Рисунок 7632" descr="base_23910_97540_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2" descr="base_23910_97540_156"/>
                    <pic:cNvPicPr preferRelativeResize="0">
                      <a:picLocks noChangeArrowheads="1"/>
                    </pic:cNvPicPr>
                  </pic:nvPicPr>
                  <pic:blipFill>
                    <a:blip r:embed="rId82"/>
                    <a:srcRect r="20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Default="00431A88" w:rsidP="00431A88">
      <w:pPr>
        <w:pStyle w:val="ConsPlusNormal"/>
        <w:jc w:val="both"/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Q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количество водителей;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P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цена проведения 1 предрейсового и послерейсового осмотра;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N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5B26BE">
        <w:rPr>
          <w:rFonts w:ascii="Times New Roman" w:hAnsi="Times New Roman" w:cs="Times New Roman"/>
          <w:sz w:val="28"/>
          <w:szCs w:val="28"/>
        </w:rPr>
        <w:t xml:space="preserve"> – количество рабочих дней в году;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6BE">
        <w:rPr>
          <w:rFonts w:ascii="Times New Roman" w:hAnsi="Times New Roman" w:cs="Times New Roman"/>
          <w:sz w:val="28"/>
          <w:szCs w:val="28"/>
        </w:rPr>
        <w:t>85. Затраты на проведение диспансеризации работников (З</w:t>
      </w:r>
      <w:r w:rsidRPr="005B26BE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5B26B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31A88" w:rsidRPr="008F2860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З</w:t>
      </w:r>
      <w:r w:rsidRPr="005B26BE">
        <w:rPr>
          <w:rFonts w:ascii="Times New Roman" w:hAnsi="Times New Roman" w:cs="Times New Roman"/>
          <w:sz w:val="28"/>
          <w:vertAlign w:val="subscript"/>
        </w:rPr>
        <w:t>дисп</w:t>
      </w:r>
      <w:r w:rsidRPr="005B26BE">
        <w:rPr>
          <w:rFonts w:ascii="Times New Roman" w:hAnsi="Times New Roman" w:cs="Times New Roman"/>
          <w:sz w:val="28"/>
        </w:rPr>
        <w:t xml:space="preserve"> = Ч</w:t>
      </w:r>
      <w:r w:rsidRPr="005B26BE">
        <w:rPr>
          <w:rFonts w:ascii="Times New Roman" w:hAnsi="Times New Roman" w:cs="Times New Roman"/>
          <w:sz w:val="28"/>
          <w:vertAlign w:val="subscript"/>
        </w:rPr>
        <w:t>дисп</w:t>
      </w:r>
      <w:r w:rsidRPr="005B26BE">
        <w:rPr>
          <w:rFonts w:ascii="Times New Roman" w:hAnsi="Times New Roman" w:cs="Times New Roman"/>
          <w:sz w:val="28"/>
        </w:rPr>
        <w:t xml:space="preserve"> x Р</w:t>
      </w:r>
      <w:r w:rsidRPr="005B26BE">
        <w:rPr>
          <w:rFonts w:ascii="Times New Roman" w:hAnsi="Times New Roman" w:cs="Times New Roman"/>
          <w:sz w:val="28"/>
          <w:vertAlign w:val="subscript"/>
        </w:rPr>
        <w:t>дисп</w:t>
      </w:r>
      <w:r w:rsidRPr="005B26BE">
        <w:rPr>
          <w:rFonts w:ascii="Times New Roman" w:hAnsi="Times New Roman" w:cs="Times New Roman"/>
          <w:sz w:val="28"/>
        </w:rPr>
        <w:t>, где:</w:t>
      </w:r>
    </w:p>
    <w:p w:rsidR="00431A88" w:rsidRPr="005B26BE" w:rsidRDefault="00431A88" w:rsidP="00431A88">
      <w:pPr>
        <w:pStyle w:val="ConsPlusNormal"/>
        <w:jc w:val="both"/>
        <w:rPr>
          <w:rFonts w:ascii="Times New Roman" w:hAnsi="Times New Roman" w:cs="Times New Roman"/>
          <w:sz w:val="22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Ч</w:t>
      </w:r>
      <w:r w:rsidRPr="005B26BE">
        <w:rPr>
          <w:rFonts w:ascii="Times New Roman" w:hAnsi="Times New Roman" w:cs="Times New Roman"/>
          <w:sz w:val="28"/>
          <w:vertAlign w:val="subscript"/>
        </w:rPr>
        <w:t>дисп</w:t>
      </w:r>
      <w:r w:rsidRPr="005B26BE">
        <w:rPr>
          <w:rFonts w:ascii="Times New Roman" w:hAnsi="Times New Roman" w:cs="Times New Roman"/>
          <w:sz w:val="28"/>
        </w:rPr>
        <w:t xml:space="preserve"> – численность работников, подлежащих диспансеризации;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Р</w:t>
      </w:r>
      <w:r w:rsidRPr="005B26BE">
        <w:rPr>
          <w:rFonts w:ascii="Times New Roman" w:hAnsi="Times New Roman" w:cs="Times New Roman"/>
          <w:sz w:val="28"/>
          <w:vertAlign w:val="subscript"/>
        </w:rPr>
        <w:t>дисп</w:t>
      </w:r>
      <w:r w:rsidRPr="005B26BE">
        <w:rPr>
          <w:rFonts w:ascii="Times New Roman" w:hAnsi="Times New Roman" w:cs="Times New Roman"/>
          <w:sz w:val="28"/>
        </w:rPr>
        <w:t xml:space="preserve"> – цена проведения диспансеризации в расчете на 1 работника.</w:t>
      </w: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B26BE" w:rsidRDefault="005B26BE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B26BE" w:rsidRPr="005B26BE" w:rsidRDefault="005B26BE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5B26BE">
        <w:rPr>
          <w:rFonts w:ascii="Times New Roman" w:hAnsi="Times New Roman" w:cs="Times New Roman"/>
          <w:sz w:val="24"/>
        </w:rPr>
        <w:lastRenderedPageBreak/>
        <w:t>25</w:t>
      </w:r>
    </w:p>
    <w:p w:rsidR="005B26BE" w:rsidRPr="005B26BE" w:rsidRDefault="005B26BE" w:rsidP="005B26B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86. Затраты на оплату работ по монтажу (установке), дооборудованию и наладке оборудования (З</w:t>
      </w:r>
      <w:r w:rsidRPr="005B26BE">
        <w:rPr>
          <w:rFonts w:ascii="Times New Roman" w:hAnsi="Times New Roman" w:cs="Times New Roman"/>
          <w:sz w:val="28"/>
          <w:vertAlign w:val="subscript"/>
        </w:rPr>
        <w:t>мдн</w:t>
      </w:r>
      <w:r w:rsidRPr="005B26BE">
        <w:rPr>
          <w:rFonts w:ascii="Times New Roman" w:hAnsi="Times New Roman" w:cs="Times New Roman"/>
          <w:sz w:val="28"/>
        </w:rPr>
        <w:t>) определяются по формуле:</w:t>
      </w:r>
    </w:p>
    <w:p w:rsidR="00431A88" w:rsidRPr="00B13C48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30"/>
        </w:rPr>
        <w:drawing>
          <wp:inline distT="0" distB="0" distL="0" distR="0">
            <wp:extent cx="1657350" cy="466725"/>
            <wp:effectExtent l="0" t="0" r="0" b="0"/>
            <wp:docPr id="7633" name="Рисунок 7633" descr="base_23910_97540_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3" descr="base_23910_97540_157"/>
                    <pic:cNvPicPr preferRelativeResize="0">
                      <a:picLocks noChangeArrowheads="1"/>
                    </pic:cNvPicPr>
                  </pic:nvPicPr>
                  <pic:blipFill>
                    <a:blip r:embed="rId83"/>
                    <a:srcRect r="19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6BE">
        <w:rPr>
          <w:rFonts w:ascii="Times New Roman" w:hAnsi="Times New Roman" w:cs="Times New Roman"/>
          <w:sz w:val="28"/>
        </w:rPr>
        <w:t>, где</w:t>
      </w:r>
    </w:p>
    <w:p w:rsidR="00431A88" w:rsidRPr="00B13C48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Qgмдн – количество g-го оборудования, подлежащего монтажу (установке), дооборудованию и наладке;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Pgмдн – цена монтажа (установки), дооборудования и наладки g-го оборудования.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87. Затраты на оплату услуг по охране помещений (Зох) определяются по формуле:</w:t>
      </w: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5B26BE" w:rsidRDefault="00431A88" w:rsidP="005B26BE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Зох = Pох x Nох, где:</w:t>
      </w:r>
    </w:p>
    <w:p w:rsidR="00431A88" w:rsidRPr="005B26BE" w:rsidRDefault="00431A88" w:rsidP="005B26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Pох – цена 1 дня охраны помещения;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>Nох – количество дней использования услуги по охране помещения.</w:t>
      </w:r>
    </w:p>
    <w:p w:rsidR="00431A88" w:rsidRPr="005B26BE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6BE">
        <w:rPr>
          <w:rFonts w:ascii="Times New Roman" w:hAnsi="Times New Roman" w:cs="Times New Roman"/>
          <w:sz w:val="28"/>
        </w:rPr>
        <w:t xml:space="preserve">88. Затраты на приобретение полисов обязательного страхования гражданской ответственности владельцев транспортных средств (Зосаго) определяются в соответствии с базовыми ставками страховых тарифов и коэффициентами страховых тарифов, установленными </w:t>
      </w:r>
      <w:hyperlink r:id="rId84" w:history="1">
        <w:r w:rsidRPr="005B26BE">
          <w:rPr>
            <w:rFonts w:ascii="Times New Roman" w:hAnsi="Times New Roman" w:cs="Times New Roman"/>
            <w:sz w:val="28"/>
          </w:rPr>
          <w:t>указанием</w:t>
        </w:r>
      </w:hyperlink>
      <w:r w:rsidRPr="005B26BE">
        <w:rPr>
          <w:rFonts w:ascii="Times New Roman" w:hAnsi="Times New Roman" w:cs="Times New Roman"/>
          <w:sz w:val="28"/>
        </w:rPr>
        <w:t xml:space="preserve"> Центрального банка Российской Федерации от 19.09.2014 № 3384-У </w:t>
      </w:r>
      <w:r w:rsidR="00212C76">
        <w:rPr>
          <w:rFonts w:ascii="Times New Roman" w:hAnsi="Times New Roman" w:cs="Times New Roman"/>
          <w:sz w:val="28"/>
        </w:rPr>
        <w:br/>
      </w:r>
      <w:r w:rsidRPr="005B26BE">
        <w:rPr>
          <w:rFonts w:ascii="Times New Roman" w:hAnsi="Times New Roman" w:cs="Times New Roman"/>
          <w:sz w:val="28"/>
        </w:rPr>
        <w:t>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431A88" w:rsidRPr="00B13C48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3848100" cy="409575"/>
            <wp:effectExtent l="0" t="0" r="0" b="0"/>
            <wp:docPr id="7634" name="Рисунок 7634" descr="base_23910_97540_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4" descr="base_23910_97540_158"/>
                    <pic:cNvPicPr preferRelativeResize="0">
                      <a:picLocks noChangeArrowheads="1"/>
                    </pic:cNvPicPr>
                  </pic:nvPicPr>
                  <pic:blipFill>
                    <a:blip r:embed="rId85"/>
                    <a:srcRect r="8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B13C48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ТБi – предельный размер базовой ставки страхового тарифа по i-му транспортному средству;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КТi – коэффициент страховых тарифов в зависимости от территории преимущественного использования i-го транспортного средства;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КБМi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КОi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КМi – коэффициент страховых тарифов в зависимости от технических характеристик i-го транспортного средства;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КСi – коэффициент страховых тарифов в зависимости от периода использования i-го транспортного средства;</w:t>
      </w:r>
    </w:p>
    <w:p w:rsidR="00212C76" w:rsidRDefault="00212C76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212C76" w:rsidRDefault="00212C76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212C76" w:rsidRPr="00212C76" w:rsidRDefault="00212C76" w:rsidP="0097036D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212C76">
        <w:rPr>
          <w:rFonts w:ascii="Times New Roman" w:hAnsi="Times New Roman" w:cs="Times New Roman"/>
          <w:sz w:val="24"/>
        </w:rPr>
        <w:lastRenderedPageBreak/>
        <w:t>26</w:t>
      </w:r>
    </w:p>
    <w:p w:rsidR="00212C76" w:rsidRPr="00212C76" w:rsidRDefault="00212C76" w:rsidP="00212C7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 xml:space="preserve">КНi – коэффициент страховых тарифов в зависимости от наличия нарушений, предусмотренных </w:t>
      </w:r>
      <w:hyperlink r:id="rId86" w:history="1">
        <w:r w:rsidRPr="00212C76">
          <w:rPr>
            <w:rFonts w:ascii="Times New Roman" w:hAnsi="Times New Roman" w:cs="Times New Roman"/>
            <w:sz w:val="28"/>
          </w:rPr>
          <w:t>пунктом 3 статьи 9</w:t>
        </w:r>
      </w:hyperlink>
      <w:r w:rsidRPr="00212C76">
        <w:rPr>
          <w:rFonts w:ascii="Times New Roman" w:hAnsi="Times New Roman" w:cs="Times New Roman"/>
          <w:sz w:val="28"/>
        </w:rPr>
        <w:t xml:space="preserve"> Федерального закона «Об обязательном страховании</w:t>
      </w:r>
      <w:r>
        <w:t xml:space="preserve"> </w:t>
      </w:r>
      <w:r w:rsidRPr="00212C76">
        <w:rPr>
          <w:rFonts w:ascii="Times New Roman" w:hAnsi="Times New Roman" w:cs="Times New Roman"/>
          <w:sz w:val="28"/>
        </w:rPr>
        <w:t>гражданской ответственности владельцев транспортных средств»;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КПpi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89. Затраты на оплату труда независимых экспертов (Знэ) определяются по формуле:</w:t>
      </w:r>
    </w:p>
    <w:p w:rsidR="00212C76" w:rsidRPr="00212C76" w:rsidRDefault="00212C76" w:rsidP="00431A8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Знэ = Qчз x Qнэ x Sнэ x (1 + kстр), где:</w:t>
      </w:r>
    </w:p>
    <w:p w:rsidR="00431A88" w:rsidRPr="00212C76" w:rsidRDefault="00431A88" w:rsidP="00431A8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Qчз –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Qнэ –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Sнэ – ставка почасовой оплаты труда независимых экспертов, если такая ставка установлена соответствующим муниципальным нормативным правовым актом, или сумма почасовой оплаты труда независимых экспертов определенная в соответствии с Федеральным законом о контрактной системе, если такая ставка не установлена соответствующим муниципальным нормативным правовым актом;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kстр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431A88" w:rsidRPr="00212C76" w:rsidRDefault="00431A88" w:rsidP="00212C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212C76" w:rsidRDefault="00431A88" w:rsidP="00212C7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средств, не отнесенные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к затратам на приобретение основных средств в рамках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затрат на информационно- коммуникационные технологии</w:t>
      </w:r>
    </w:p>
    <w:p w:rsidR="00431A88" w:rsidRPr="00212C76" w:rsidRDefault="00431A88" w:rsidP="00212C7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Pr="00212C76" w:rsidRDefault="00431A88" w:rsidP="00212C7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 xml:space="preserve">90.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Pr="00212C7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90525" cy="276225"/>
            <wp:effectExtent l="19050" t="0" r="0" b="0"/>
            <wp:docPr id="5" name="Рисунок 7635" descr="base_23910_97540_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5" descr="base_23910_97540_159"/>
                    <pic:cNvPicPr preferRelativeResize="0">
                      <a:picLocks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 xml:space="preserve">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1533525" cy="333375"/>
            <wp:effectExtent l="0" t="0" r="9525" b="0"/>
            <wp:docPr id="7636" name="Рисунок 7636" descr="base_23910_97540_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6" descr="base_23910_97540_160"/>
                    <pic:cNvPicPr preferRelativeResize="0">
                      <a:picLocks noChangeArrowheads="1"/>
                    </pic:cNvPicPr>
                  </pic:nvPicPr>
                  <pic:blipFill>
                    <a:blip r:embed="rId88"/>
                    <a:srcRect r="21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88" w:rsidRPr="000E37FA" w:rsidRDefault="00431A88" w:rsidP="00431A88">
      <w:pPr>
        <w:pStyle w:val="ConsPlusNormal"/>
        <w:jc w:val="both"/>
        <w:rPr>
          <w:sz w:val="10"/>
          <w:szCs w:val="10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Зам – затраты на приобретение транспортных средств;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Зпмеб – затраты на приобретение мебели;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Зск – затраты на приобретение систем кондиционирования.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91. Затраты на приобретение транспортных средств (Зам) определяются по формуле:</w:t>
      </w:r>
    </w:p>
    <w:p w:rsidR="00431A88" w:rsidRDefault="00431A88" w:rsidP="00431A88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14475" cy="419100"/>
            <wp:effectExtent l="0" t="0" r="0" b="0"/>
            <wp:docPr id="7637" name="Рисунок 7637" descr="base_23910_97540_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7" descr="base_23910_97540_161"/>
                    <pic:cNvPicPr preferRelativeResize="0">
                      <a:picLocks noChangeArrowheads="1"/>
                    </pic:cNvPicPr>
                  </pic:nvPicPr>
                  <pic:blipFill>
                    <a:blip r:embed="rId89"/>
                    <a:srcRect r="2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0E37FA" w:rsidRDefault="00431A88" w:rsidP="00431A88">
      <w:pPr>
        <w:pStyle w:val="ConsPlusNormal"/>
        <w:jc w:val="both"/>
        <w:rPr>
          <w:sz w:val="10"/>
          <w:szCs w:val="10"/>
        </w:rPr>
      </w:pPr>
    </w:p>
    <w:p w:rsidR="00212C76" w:rsidRPr="00212C76" w:rsidRDefault="00212C76" w:rsidP="00212C76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212C76">
        <w:rPr>
          <w:rFonts w:ascii="Times New Roman" w:hAnsi="Times New Roman" w:cs="Times New Roman"/>
          <w:sz w:val="24"/>
        </w:rPr>
        <w:lastRenderedPageBreak/>
        <w:t>27</w:t>
      </w:r>
    </w:p>
    <w:p w:rsidR="00212C76" w:rsidRPr="00212C76" w:rsidRDefault="00212C76" w:rsidP="00212C76">
      <w:pPr>
        <w:pStyle w:val="ConsPlusNormal"/>
        <w:jc w:val="center"/>
        <w:rPr>
          <w:rFonts w:ascii="Times New Roman" w:hAnsi="Times New Roman" w:cs="Times New Roman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Qiам – количество i-х транспортных средств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Рiам –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92. Затраты на приобретение мебели (Зпмеб) определяются по формуле:</w:t>
      </w:r>
    </w:p>
    <w:p w:rsidR="00431A88" w:rsidRPr="00212C76" w:rsidRDefault="00431A88" w:rsidP="00212C76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495425" cy="447675"/>
            <wp:effectExtent l="0" t="0" r="0" b="0"/>
            <wp:docPr id="7638" name="Рисунок 7638" descr="base_23910_97540_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8" descr="base_23910_97540_162"/>
                    <pic:cNvPicPr preferRelativeResize="0">
                      <a:picLocks noChangeArrowheads="1"/>
                    </pic:cNvPicPr>
                  </pic:nvPicPr>
                  <pic:blipFill>
                    <a:blip r:embed="rId90"/>
                    <a:srcRect r="1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0E37FA" w:rsidRDefault="00431A88" w:rsidP="00431A88">
      <w:pPr>
        <w:pStyle w:val="ConsPlusNormal"/>
        <w:jc w:val="both"/>
        <w:rPr>
          <w:sz w:val="10"/>
          <w:szCs w:val="10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Qi пмеб – количество i-х предметов мебели в соответствии с нормативами муниципальных органов;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Рiпмеб – цена i-го предмета мебели в соответствии с нормативами муниципальных органов.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93. Затраты на приобретение систем кондиционирования (Зск) определяются по формуле:</w:t>
      </w: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1905000" cy="447675"/>
            <wp:effectExtent l="0" t="0" r="0" b="0"/>
            <wp:docPr id="7639" name="Рисунок 7639" descr="base_23910_97540_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9" descr="base_23910_97540_163"/>
                    <pic:cNvPicPr preferRelativeResize="0">
                      <a:picLocks noChangeArrowheads="1"/>
                    </pic:cNvPicPr>
                  </pic:nvPicPr>
                  <pic:blipFill>
                    <a:blip r:embed="rId91"/>
                    <a:srcRect r="27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0E37FA" w:rsidRDefault="00431A88" w:rsidP="00431A88">
      <w:pPr>
        <w:pStyle w:val="ConsPlusNormal"/>
        <w:jc w:val="both"/>
        <w:rPr>
          <w:sz w:val="10"/>
          <w:szCs w:val="10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Qi с – количество i-х систем кондиционирования;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Рi с – цена 1-й системы кондиционирования.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31A88" w:rsidRPr="00212C76" w:rsidRDefault="00431A88" w:rsidP="00212C76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</w:rPr>
      </w:pPr>
      <w:r w:rsidRPr="00212C76">
        <w:rPr>
          <w:rFonts w:ascii="Times New Roman" w:hAnsi="Times New Roman" w:cs="Times New Roman"/>
          <w:b/>
          <w:sz w:val="28"/>
        </w:rPr>
        <w:t>Затраты на приобретение материальных запасов, не отнесенные к затратам на приобретение материальных запасов в рамках затрат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212C76">
        <w:rPr>
          <w:rFonts w:ascii="Times New Roman" w:hAnsi="Times New Roman" w:cs="Times New Roman"/>
          <w:b/>
          <w:sz w:val="28"/>
        </w:rPr>
        <w:t>на информационно-коммуникационные технологии</w:t>
      </w:r>
    </w:p>
    <w:p w:rsidR="00431A88" w:rsidRPr="000E37FA" w:rsidRDefault="00431A88" w:rsidP="00431A88">
      <w:pPr>
        <w:pStyle w:val="ConsPlusNormal"/>
        <w:jc w:val="both"/>
        <w:rPr>
          <w:sz w:val="24"/>
          <w:szCs w:val="24"/>
        </w:rPr>
      </w:pPr>
    </w:p>
    <w:p w:rsidR="00431A88" w:rsidRPr="00212C76" w:rsidRDefault="00431A88" w:rsidP="00212C7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94.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m:oMath>
        <m:sSubSup>
          <m:sSubSupPr>
            <m:ctrlPr>
              <w:rPr>
                <w:rFonts w:ascii="Cambria Math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мз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ахз</m:t>
            </m:r>
          </m:sup>
        </m:sSubSup>
      </m:oMath>
      <w:r w:rsidRPr="00212C76">
        <w:rPr>
          <w:rFonts w:ascii="Times New Roman" w:hAnsi="Times New Roman" w:cs="Times New Roman"/>
          <w:sz w:val="28"/>
        </w:rPr>
        <w:t>), определяются по формуле:</w:t>
      </w:r>
    </w:p>
    <w:p w:rsidR="00431A88" w:rsidRPr="00212C76" w:rsidRDefault="00431A88" w:rsidP="00212C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Default="00431A88" w:rsidP="00212C76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686050" cy="276225"/>
            <wp:effectExtent l="0" t="0" r="0" b="0"/>
            <wp:docPr id="7641" name="Рисунок 7641" descr="base_23910_97540_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1" descr="base_23910_97540_165"/>
                    <pic:cNvPicPr preferRelativeResize="0">
                      <a:picLocks noChangeArrowheads="1"/>
                    </pic:cNvPicPr>
                  </pic:nvPicPr>
                  <pic:blipFill>
                    <a:blip r:embed="rId92"/>
                    <a:srcRect r="13919" b="1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212C76" w:rsidRPr="00212C76" w:rsidRDefault="00212C76" w:rsidP="00212C7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Збл – затраты на приобретение бланочной и иной типографской продукции;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Зканц – затраты на приобретение канцелярских принадлежностей;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Зхп – затраты на приобретение хозяйственных товаров и принадлежностей;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Згсм – затраты на приобретение горюче-смазочных материалов;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Ззпа – затраты на приобретение запасных частей для транспортных средств;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Змзго – затраты на приобретение материальных запасов для нужд гражданской обороны.</w:t>
      </w:r>
    </w:p>
    <w:p w:rsidR="00212C76" w:rsidRDefault="00212C76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212C76" w:rsidRPr="00212C76" w:rsidRDefault="00212C76" w:rsidP="00212C76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212C76">
        <w:rPr>
          <w:rFonts w:ascii="Times New Roman" w:hAnsi="Times New Roman" w:cs="Times New Roman"/>
          <w:sz w:val="24"/>
        </w:rPr>
        <w:lastRenderedPageBreak/>
        <w:t>28</w:t>
      </w:r>
    </w:p>
    <w:p w:rsidR="00212C76" w:rsidRPr="00212C76" w:rsidRDefault="00212C76" w:rsidP="00212C76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</w:p>
    <w:p w:rsidR="00431A88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95. Затраты на приобретение бланочной продукции (Збл) определяются по формуле:</w:t>
      </w:r>
    </w:p>
    <w:p w:rsidR="00212C76" w:rsidRPr="00212C76" w:rsidRDefault="00212C76" w:rsidP="00431A8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000250" cy="447675"/>
            <wp:effectExtent l="0" t="0" r="0" b="0"/>
            <wp:docPr id="7642" name="Рисунок 7642" descr="base_23910_97540_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2" descr="base_23910_97540_166"/>
                    <pic:cNvPicPr preferRelativeResize="0">
                      <a:picLocks noChangeArrowheads="1"/>
                    </pic:cNvPicPr>
                  </pic:nvPicPr>
                  <pic:blipFill>
                    <a:blip r:embed="rId93"/>
                    <a:srcRect r="15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212C76" w:rsidRDefault="00431A88" w:rsidP="00212C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Qi б – количество бланочной продукции;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Рi б – цена 1 бланка по i-му тиражу;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Qj пп – количество прочей продукции, изготовляемой типографией;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Pj пп – цена 1 единицы прочей продукции, изготовляемой типографией, по j-му тиражу.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96. Затраты на приобретение канцелярских принадлежностей (Зканц) определяются по формуле:</w:t>
      </w:r>
    </w:p>
    <w:p w:rsidR="00431A88" w:rsidRPr="00212C76" w:rsidRDefault="00431A88" w:rsidP="00212C7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noProof/>
          <w:position w:val="-28"/>
          <w:sz w:val="28"/>
        </w:rPr>
        <w:drawing>
          <wp:inline distT="0" distB="0" distL="0" distR="0">
            <wp:extent cx="2009775" cy="447675"/>
            <wp:effectExtent l="0" t="0" r="0" b="0"/>
            <wp:docPr id="7643" name="Рисунок 7643" descr="base_23910_97540_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3" descr="base_23910_97540_167"/>
                    <pic:cNvPicPr preferRelativeResize="0">
                      <a:picLocks noChangeArrowheads="1"/>
                    </pic:cNvPicPr>
                  </pic:nvPicPr>
                  <pic:blipFill>
                    <a:blip r:embed="rId94"/>
                    <a:srcRect r="17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954745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Niканц –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 xml:space="preserve">Чоп – расчетная численность основных работников, определяемая в соответствии с </w:t>
      </w:r>
      <w:hyperlink r:id="rId95" w:history="1">
        <w:r w:rsidRPr="00212C76">
          <w:rPr>
            <w:rFonts w:ascii="Times New Roman" w:hAnsi="Times New Roman" w:cs="Times New Roman"/>
            <w:sz w:val="28"/>
          </w:rPr>
          <w:t>пунктами 18</w:t>
        </w:r>
      </w:hyperlink>
      <w:r w:rsidRPr="00212C76">
        <w:rPr>
          <w:rFonts w:ascii="Times New Roman" w:hAnsi="Times New Roman" w:cs="Times New Roman"/>
          <w:sz w:val="28"/>
        </w:rPr>
        <w:t xml:space="preserve"> и 20 Общих правил определения нормативных затрат;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Piканц – цена i-го предмета канцелярских принадлежностей в соответствии с нормативами муниципальных органов.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sz w:val="28"/>
        </w:rPr>
        <w:t>97. Затраты на приобретение хозяйственных товаров и принадлежностей (Зхп) определяются по формуле:</w:t>
      </w: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343025" cy="438150"/>
            <wp:effectExtent l="0" t="0" r="0" b="0"/>
            <wp:docPr id="7644" name="Рисунок 7644" descr="base_23910_97540_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4" descr="base_23910_97540_168"/>
                    <pic:cNvPicPr preferRelativeResize="0">
                      <a:picLocks noChangeArrowheads="1"/>
                    </pic:cNvPicPr>
                  </pic:nvPicPr>
                  <pic:blipFill>
                    <a:blip r:embed="rId96"/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7529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P</w:t>
      </w:r>
      <w:r w:rsidRPr="00212C76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212C76">
        <w:rPr>
          <w:rFonts w:ascii="Times New Roman" w:hAnsi="Times New Roman" w:cs="Times New Roman"/>
          <w:sz w:val="28"/>
          <w:szCs w:val="28"/>
        </w:rPr>
        <w:t xml:space="preserve"> – цена i-й единицы хозяйственных товаров и принадлежностей в соответствии с нормативами муниципальных органов;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Q</w:t>
      </w:r>
      <w:r w:rsidRPr="00212C76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212C76">
        <w:rPr>
          <w:rFonts w:ascii="Times New Roman" w:hAnsi="Times New Roman" w:cs="Times New Roman"/>
          <w:sz w:val="28"/>
          <w:szCs w:val="28"/>
        </w:rPr>
        <w:t xml:space="preserve"> – количество i-го хозяйственного товара и принадлежности в соответствии с нормативами муниципальных органов.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98. Затраты на приобретение горюче-смазочных материалов (Згсм) определяются по формуле:</w:t>
      </w:r>
    </w:p>
    <w:p w:rsidR="00431A88" w:rsidRPr="00D7529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212C76">
        <w:rPr>
          <w:rFonts w:ascii="Times New Roman" w:hAnsi="Times New Roman" w:cs="Times New Roman"/>
          <w:noProof/>
          <w:position w:val="-28"/>
          <w:sz w:val="28"/>
        </w:rPr>
        <w:drawing>
          <wp:inline distT="0" distB="0" distL="0" distR="0">
            <wp:extent cx="3152775" cy="438150"/>
            <wp:effectExtent l="0" t="0" r="9525" b="0"/>
            <wp:docPr id="7645" name="Рисунок 7645" descr="base_23910_97540_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5" descr="base_23910_97540_169"/>
                    <pic:cNvPicPr preferRelativeResize="0">
                      <a:picLocks noChangeArrowheads="1"/>
                    </pic:cNvPicPr>
                  </pic:nvPicPr>
                  <pic:blipFill>
                    <a:blip r:embed="rId97"/>
                    <a:srcRect r="13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D7529C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Hiгсм – норма расхода топлива на 100 километров пробега i-го транспортного средства</w:t>
      </w:r>
      <w:r>
        <w:t xml:space="preserve"> </w:t>
      </w:r>
      <w:r w:rsidRPr="00212C7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8" w:history="1">
        <w:r w:rsidRPr="00212C76">
          <w:rPr>
            <w:rFonts w:ascii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Pr="00212C76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Pi гсм – цена 1 литра горюче-смазочного материала по i-му транспортному средству;</w:t>
      </w:r>
    </w:p>
    <w:p w:rsidR="00212C76" w:rsidRDefault="00212C76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C76" w:rsidRPr="00212C76" w:rsidRDefault="00212C76" w:rsidP="00212C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212C76">
        <w:rPr>
          <w:rFonts w:ascii="Times New Roman" w:hAnsi="Times New Roman" w:cs="Times New Roman"/>
          <w:sz w:val="24"/>
          <w:szCs w:val="28"/>
        </w:rPr>
        <w:lastRenderedPageBreak/>
        <w:t>29</w:t>
      </w:r>
    </w:p>
    <w:p w:rsidR="00212C76" w:rsidRPr="00212C76" w:rsidRDefault="00212C76" w:rsidP="00212C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Niгсм – планируемое количество рабочих дней использования i-го транспортного средства в очередном финансовом году;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S – средний пробег i-го транспортного средства в рабочий день.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99. Затраты на приобретение запасных частей для транспортных средств (Ззп) определяются по формуле:</w:t>
      </w:r>
    </w:p>
    <w:p w:rsidR="00431A88" w:rsidRPr="00212C76" w:rsidRDefault="00431A88" w:rsidP="00212C76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476375" cy="419100"/>
            <wp:effectExtent l="0" t="0" r="0" b="0"/>
            <wp:docPr id="7646" name="Рисунок 7646" descr="base_23910_97540_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6" descr="base_23910_97540_170"/>
                    <pic:cNvPicPr preferRelativeResize="0">
                      <a:picLocks noChangeArrowheads="1"/>
                    </pic:cNvPicPr>
                  </pic:nvPicPr>
                  <pic:blipFill>
                    <a:blip r:embed="rId99"/>
                    <a:srcRect r="25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7529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Qi зп – планируемое количество i-х автомобилей подлежащих ремонту (замена запасных частей);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Рi зп – стоимость запасных частей для ремонта i-го автомобиля.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100. Стоимость запасных частей для ремонта i-го автомобиля определяется по формуле:</w:t>
      </w:r>
    </w:p>
    <w:p w:rsidR="00431A88" w:rsidRPr="00212C76" w:rsidRDefault="00431A88" w:rsidP="00212C7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04975" cy="400050"/>
            <wp:effectExtent l="0" t="0" r="0" b="0"/>
            <wp:docPr id="7647" name="Рисунок 7647" descr="base_23910_97540_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7" descr="base_23910_97540_171"/>
                    <pic:cNvPicPr preferRelativeResize="0">
                      <a:picLocks noChangeArrowheads="1"/>
                    </pic:cNvPicPr>
                  </pic:nvPicPr>
                  <pic:blipFill>
                    <a:blip r:embed="rId100"/>
                    <a:srcRect r="2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7529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Ni зп – количество i-х запасных частей для ремонта автомобиля;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Ciзп – цена i-ой запасной части для ремонта автомобиля.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101. Затраты на приобретение материальных запасов для нужд гражданской обороны (Змзго) определяются по формуле:</w:t>
      </w:r>
    </w:p>
    <w:p w:rsidR="00431A88" w:rsidRPr="00C511BC" w:rsidRDefault="00431A88" w:rsidP="00431A88">
      <w:pPr>
        <w:pStyle w:val="ConsPlusNormal"/>
        <w:ind w:firstLine="709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noProof/>
          <w:position w:val="-28"/>
        </w:rPr>
        <w:drawing>
          <wp:inline distT="0" distB="0" distL="0" distR="0">
            <wp:extent cx="2105025" cy="447675"/>
            <wp:effectExtent l="0" t="0" r="0" b="0"/>
            <wp:docPr id="7648" name="Рисунок 7648" descr="base_23910_97540_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8" descr="base_23910_97540_172"/>
                    <pic:cNvPicPr preferRelativeResize="0">
                      <a:picLocks noChangeArrowheads="1"/>
                    </pic:cNvPicPr>
                  </pic:nvPicPr>
                  <pic:blipFill>
                    <a:blip r:embed="rId101"/>
                    <a:srcRect r="17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</w:rPr>
        <w:t>, где</w:t>
      </w:r>
    </w:p>
    <w:p w:rsidR="00431A88" w:rsidRPr="00C511BC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Pi мзго – цена i-й единицы материальных запасов для нужд гражданской обороны в соответствии с нормативами муниципальных органов;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Ni мзго –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 xml:space="preserve">Чоп – расчетная численность основных работников, определяемая в соответствии с </w:t>
      </w:r>
      <w:hyperlink r:id="rId102" w:history="1">
        <w:r w:rsidRPr="00212C76">
          <w:rPr>
            <w:rFonts w:ascii="Times New Roman" w:hAnsi="Times New Roman" w:cs="Times New Roman"/>
            <w:sz w:val="28"/>
            <w:szCs w:val="28"/>
          </w:rPr>
          <w:t>пунктами 18</w:t>
        </w:r>
      </w:hyperlink>
      <w:r w:rsidRPr="00212C76">
        <w:rPr>
          <w:rFonts w:ascii="Times New Roman" w:hAnsi="Times New Roman" w:cs="Times New Roman"/>
          <w:sz w:val="28"/>
          <w:szCs w:val="28"/>
        </w:rPr>
        <w:t xml:space="preserve"> и 20 Общих правил определения нормативных затрат.</w:t>
      </w:r>
    </w:p>
    <w:p w:rsidR="00431A88" w:rsidRDefault="00431A88" w:rsidP="00431A88">
      <w:pPr>
        <w:pStyle w:val="ConsPlusNormal"/>
        <w:jc w:val="both"/>
      </w:pPr>
    </w:p>
    <w:p w:rsidR="00EE3D0E" w:rsidRDefault="00431A88" w:rsidP="00EE3D0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III. Затраты</w:t>
      </w:r>
      <w:r w:rsidR="00EE3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C76">
        <w:rPr>
          <w:rFonts w:ascii="Times New Roman" w:hAnsi="Times New Roman" w:cs="Times New Roman"/>
          <w:b/>
          <w:sz w:val="28"/>
          <w:szCs w:val="28"/>
        </w:rPr>
        <w:t xml:space="preserve">на капитальный ремонт </w:t>
      </w:r>
    </w:p>
    <w:p w:rsidR="00431A88" w:rsidRPr="00212C76" w:rsidRDefault="00431A88" w:rsidP="00EE3D0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431A88" w:rsidRDefault="00431A88" w:rsidP="00431A88">
      <w:pPr>
        <w:pStyle w:val="ConsPlusNormal"/>
        <w:jc w:val="both"/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 xml:space="preserve">102. Затраты на разработку проектной документации и капитальный ремонт муниципального имущества, находящегося в собственности городского округа ЗАТО Светлый, определяются в соответствии со </w:t>
      </w:r>
      <w:hyperlink r:id="rId103" w:history="1">
        <w:r w:rsidRPr="00212C76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212C76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и с законодательством Российской Федерации о градостроительной деятельности.</w:t>
      </w:r>
    </w:p>
    <w:p w:rsidR="00431A88" w:rsidRPr="00212C76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</w:p>
    <w:p w:rsidR="00212C76" w:rsidRPr="00212C76" w:rsidRDefault="00212C76" w:rsidP="00431A8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31A88" w:rsidRPr="00212C76" w:rsidRDefault="00431A88" w:rsidP="00212C7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IV. Затраты на финансовое обеспечение строительства,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реконструкции (в том числе с элементами реставрации),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технического перевооружения объектов капитального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строительства или приобретение объектов</w:t>
      </w:r>
    </w:p>
    <w:p w:rsidR="00431A88" w:rsidRPr="00212C76" w:rsidRDefault="00431A88" w:rsidP="00212C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</w:p>
    <w:p w:rsidR="00431A88" w:rsidRDefault="00431A88" w:rsidP="00431A88">
      <w:pPr>
        <w:pStyle w:val="ConsPlusNormal"/>
        <w:jc w:val="both"/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 xml:space="preserve">103.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04" w:history="1">
        <w:r w:rsidRPr="00212C76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212C76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и с законодательством Российской Федерации о градостроительной деятельности.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 xml:space="preserve">104. Затраты на приобретение объектов недвижимого имущества определяются в соответствии со </w:t>
      </w:r>
      <w:hyperlink r:id="rId105" w:history="1">
        <w:r w:rsidRPr="00212C76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212C76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контрактной системе и с законодательством Российской Федерации, регулирующим оценочную деятельность в Российской Федерации.</w:t>
      </w:r>
    </w:p>
    <w:p w:rsidR="00431A88" w:rsidRPr="00212C76" w:rsidRDefault="00431A88" w:rsidP="00212C7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31A88" w:rsidRPr="00212C76" w:rsidRDefault="00431A88" w:rsidP="00212C7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V. Затраты на дополнительное профессиональное</w:t>
      </w:r>
    </w:p>
    <w:p w:rsidR="00431A88" w:rsidRPr="00212C76" w:rsidRDefault="00431A88" w:rsidP="00212C7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12C76">
        <w:rPr>
          <w:rFonts w:ascii="Times New Roman" w:hAnsi="Times New Roman" w:cs="Times New Roman"/>
          <w:b/>
          <w:sz w:val="28"/>
          <w:szCs w:val="28"/>
        </w:rPr>
        <w:t>образование работников</w:t>
      </w:r>
    </w:p>
    <w:p w:rsidR="00431A88" w:rsidRDefault="00431A88" w:rsidP="00431A88">
      <w:pPr>
        <w:pStyle w:val="ConsPlusNormal"/>
        <w:jc w:val="both"/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105. Затраты на приобретение образовательных услуг по профессиональной переподготовке и повышению квалификации (Здпо) определяются по формуле:</w:t>
      </w:r>
    </w:p>
    <w:p w:rsidR="00431A88" w:rsidRPr="00DB5AD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8"/>
        </w:rPr>
        <w:drawing>
          <wp:inline distT="0" distB="0" distL="0" distR="0">
            <wp:extent cx="1600200" cy="466725"/>
            <wp:effectExtent l="0" t="0" r="0" b="0"/>
            <wp:docPr id="7649" name="Рисунок 7649" descr="base_23910_97540_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9" descr="base_23910_97540_173"/>
                    <pic:cNvPicPr preferRelativeResize="0">
                      <a:picLocks noChangeArrowheads="1"/>
                    </pic:cNvPicPr>
                  </pic:nvPicPr>
                  <pic:blipFill>
                    <a:blip r:embed="rId106"/>
                    <a:srcRect r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2C76">
        <w:rPr>
          <w:rFonts w:ascii="Times New Roman" w:hAnsi="Times New Roman" w:cs="Times New Roman"/>
          <w:sz w:val="28"/>
          <w:szCs w:val="28"/>
        </w:rPr>
        <w:t>, где</w:t>
      </w:r>
    </w:p>
    <w:p w:rsidR="00431A88" w:rsidRPr="00DB5AD2" w:rsidRDefault="00431A88" w:rsidP="00431A88">
      <w:pPr>
        <w:pStyle w:val="ConsPlusNormal"/>
        <w:jc w:val="both"/>
        <w:rPr>
          <w:sz w:val="16"/>
          <w:szCs w:val="16"/>
        </w:rPr>
      </w:pP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Q</w:t>
      </w:r>
      <w:r w:rsidRPr="00212C76">
        <w:rPr>
          <w:rFonts w:ascii="Times New Roman" w:hAnsi="Times New Roman" w:cs="Times New Roman"/>
          <w:sz w:val="28"/>
          <w:szCs w:val="28"/>
          <w:vertAlign w:val="subscript"/>
        </w:rPr>
        <w:t>i дпо</w:t>
      </w:r>
      <w:r w:rsidRPr="00212C76">
        <w:rPr>
          <w:rFonts w:ascii="Times New Roman" w:hAnsi="Times New Roman" w:cs="Times New Roman"/>
          <w:sz w:val="28"/>
          <w:szCs w:val="28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431A88" w:rsidRPr="00212C76" w:rsidRDefault="00431A88" w:rsidP="00431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76">
        <w:rPr>
          <w:rFonts w:ascii="Times New Roman" w:hAnsi="Times New Roman" w:cs="Times New Roman"/>
          <w:sz w:val="28"/>
          <w:szCs w:val="28"/>
        </w:rPr>
        <w:t>P</w:t>
      </w:r>
      <w:r w:rsidRPr="00212C76">
        <w:rPr>
          <w:rFonts w:ascii="Times New Roman" w:hAnsi="Times New Roman" w:cs="Times New Roman"/>
          <w:sz w:val="28"/>
          <w:szCs w:val="28"/>
          <w:vertAlign w:val="subscript"/>
        </w:rPr>
        <w:t>i дпо</w:t>
      </w:r>
      <w:r w:rsidRPr="00212C76">
        <w:rPr>
          <w:rFonts w:ascii="Times New Roman" w:hAnsi="Times New Roman" w:cs="Times New Roman"/>
          <w:sz w:val="28"/>
          <w:szCs w:val="28"/>
        </w:rPr>
        <w:t xml:space="preserve"> – цена обучения одного работника по i-му виду дополнительного профессионального образования.</w:t>
      </w:r>
    </w:p>
    <w:p w:rsidR="00431A88" w:rsidRPr="00212C76" w:rsidRDefault="00431A88" w:rsidP="00431A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1A88" w:rsidRDefault="00431A88" w:rsidP="00431A88"/>
    <w:p w:rsidR="00431A88" w:rsidRDefault="00431A88" w:rsidP="00431A88"/>
    <w:p w:rsidR="00431A88" w:rsidRDefault="00431A88" w:rsidP="00431A88">
      <w:pPr>
        <w:ind w:left="4536"/>
        <w:jc w:val="center"/>
      </w:pPr>
    </w:p>
    <w:p w:rsidR="00431A88" w:rsidRDefault="00431A88" w:rsidP="00431A8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431A88" w:rsidSect="001B471E">
      <w:headerReference w:type="default" r:id="rId107"/>
      <w:headerReference w:type="first" r:id="rId108"/>
      <w:pgSz w:w="11906" w:h="16838"/>
      <w:pgMar w:top="1021" w:right="680" w:bottom="28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43" w:rsidRDefault="00AD2443">
      <w:r>
        <w:separator/>
      </w:r>
    </w:p>
  </w:endnote>
  <w:endnote w:type="continuationSeparator" w:id="1">
    <w:p w:rsidR="00AD2443" w:rsidRDefault="00AD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43" w:rsidRDefault="00AD2443">
      <w:r>
        <w:separator/>
      </w:r>
    </w:p>
  </w:footnote>
  <w:footnote w:type="continuationSeparator" w:id="1">
    <w:p w:rsidR="00AD2443" w:rsidRDefault="00AD2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6D" w:rsidRDefault="0097036D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6D" w:rsidRDefault="0097036D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-66675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036D" w:rsidRDefault="0097036D" w:rsidP="00F64D5E">
    <w:pPr>
      <w:spacing w:line="300" w:lineRule="exact"/>
      <w:jc w:val="center"/>
      <w:rPr>
        <w:rFonts w:ascii="Courier New" w:hAnsi="Courier New"/>
        <w:spacing w:val="20"/>
      </w:rPr>
    </w:pPr>
  </w:p>
  <w:p w:rsidR="0097036D" w:rsidRDefault="0097036D" w:rsidP="00F64D5E">
    <w:pPr>
      <w:spacing w:line="300" w:lineRule="exact"/>
      <w:jc w:val="center"/>
      <w:rPr>
        <w:rFonts w:ascii="Courier New" w:hAnsi="Courier New"/>
        <w:spacing w:val="20"/>
      </w:rPr>
    </w:pPr>
  </w:p>
  <w:p w:rsidR="0097036D" w:rsidRDefault="0097036D" w:rsidP="00F64D5E">
    <w:pPr>
      <w:spacing w:line="300" w:lineRule="exact"/>
      <w:jc w:val="center"/>
      <w:rPr>
        <w:rFonts w:ascii="Courier New" w:hAnsi="Courier New"/>
        <w:spacing w:val="20"/>
        <w:lang w:val="en-US"/>
      </w:rPr>
    </w:pPr>
  </w:p>
  <w:p w:rsidR="0097036D" w:rsidRDefault="0097036D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97036D" w:rsidRDefault="0097036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97036D" w:rsidRDefault="0097036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97036D" w:rsidRDefault="0097036D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97036D" w:rsidRDefault="0097036D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97036D" w:rsidRPr="00EF2F52" w:rsidTr="0039016F">
      <w:tc>
        <w:tcPr>
          <w:tcW w:w="4643" w:type="dxa"/>
        </w:tcPr>
        <w:p w:rsidR="0097036D" w:rsidRDefault="0097036D" w:rsidP="006F4C9D">
          <w:pPr>
            <w:rPr>
              <w:sz w:val="28"/>
              <w:szCs w:val="28"/>
            </w:rPr>
          </w:pPr>
        </w:p>
      </w:tc>
      <w:tc>
        <w:tcPr>
          <w:tcW w:w="4821" w:type="dxa"/>
        </w:tcPr>
        <w:p w:rsidR="0097036D" w:rsidRDefault="0097036D" w:rsidP="00CE72D1">
          <w:pPr>
            <w:jc w:val="right"/>
            <w:rPr>
              <w:sz w:val="28"/>
              <w:szCs w:val="28"/>
            </w:rPr>
          </w:pPr>
        </w:p>
      </w:tc>
    </w:tr>
  </w:tbl>
  <w:p w:rsidR="0097036D" w:rsidRPr="00BD4B4D" w:rsidRDefault="0097036D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97036D" w:rsidRPr="002B6446" w:rsidRDefault="0097036D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2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7C3F2B"/>
    <w:multiLevelType w:val="hybridMultilevel"/>
    <w:tmpl w:val="983A8528"/>
    <w:lvl w:ilvl="0" w:tplc="7D209F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8"/>
  </w:num>
  <w:num w:numId="8">
    <w:abstractNumId w:val="3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7"/>
  </w:num>
  <w:num w:numId="18">
    <w:abstractNumId w:val="19"/>
  </w:num>
  <w:num w:numId="19">
    <w:abstractNumId w:val="26"/>
  </w:num>
  <w:num w:numId="20">
    <w:abstractNumId w:val="13"/>
  </w:num>
  <w:num w:numId="21">
    <w:abstractNumId w:val="12"/>
  </w:num>
  <w:num w:numId="22">
    <w:abstractNumId w:val="30"/>
  </w:num>
  <w:num w:numId="23">
    <w:abstractNumId w:val="22"/>
  </w:num>
  <w:num w:numId="24">
    <w:abstractNumId w:val="11"/>
  </w:num>
  <w:num w:numId="25">
    <w:abstractNumId w:val="14"/>
  </w:num>
  <w:num w:numId="26">
    <w:abstractNumId w:val="37"/>
  </w:num>
  <w:num w:numId="27">
    <w:abstractNumId w:val="7"/>
  </w:num>
  <w:num w:numId="28">
    <w:abstractNumId w:val="35"/>
  </w:num>
  <w:num w:numId="29">
    <w:abstractNumId w:val="9"/>
  </w:num>
  <w:num w:numId="30">
    <w:abstractNumId w:val="16"/>
  </w:num>
  <w:num w:numId="31">
    <w:abstractNumId w:val="15"/>
  </w:num>
  <w:num w:numId="32">
    <w:abstractNumId w:val="36"/>
  </w:num>
  <w:num w:numId="33">
    <w:abstractNumId w:val="18"/>
  </w:num>
  <w:num w:numId="34">
    <w:abstractNumId w:val="5"/>
  </w:num>
  <w:num w:numId="35">
    <w:abstractNumId w:val="28"/>
  </w:num>
  <w:num w:numId="36">
    <w:abstractNumId w:val="23"/>
  </w:num>
  <w:num w:numId="37">
    <w:abstractNumId w:val="2"/>
  </w:num>
  <w:num w:numId="38">
    <w:abstractNumId w:val="33"/>
  </w:num>
  <w:num w:numId="39">
    <w:abstractNumId w:val="25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15A"/>
    <w:rsid w:val="00036924"/>
    <w:rsid w:val="00037670"/>
    <w:rsid w:val="00040BFA"/>
    <w:rsid w:val="00040FB6"/>
    <w:rsid w:val="0004137D"/>
    <w:rsid w:val="000418A1"/>
    <w:rsid w:val="00042B18"/>
    <w:rsid w:val="00042E6A"/>
    <w:rsid w:val="00043025"/>
    <w:rsid w:val="00043617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4D9B"/>
    <w:rsid w:val="000655DB"/>
    <w:rsid w:val="0006701E"/>
    <w:rsid w:val="000713E4"/>
    <w:rsid w:val="00071D57"/>
    <w:rsid w:val="000761A9"/>
    <w:rsid w:val="0008081C"/>
    <w:rsid w:val="0008115F"/>
    <w:rsid w:val="00081F41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0DFE"/>
    <w:rsid w:val="000A184C"/>
    <w:rsid w:val="000A1997"/>
    <w:rsid w:val="000A2AC3"/>
    <w:rsid w:val="000A339E"/>
    <w:rsid w:val="000A4D42"/>
    <w:rsid w:val="000B078D"/>
    <w:rsid w:val="000B47F1"/>
    <w:rsid w:val="000B5D8A"/>
    <w:rsid w:val="000C02EA"/>
    <w:rsid w:val="000C035D"/>
    <w:rsid w:val="000C041D"/>
    <w:rsid w:val="000C1C33"/>
    <w:rsid w:val="000C2259"/>
    <w:rsid w:val="000C3B4A"/>
    <w:rsid w:val="000C55D9"/>
    <w:rsid w:val="000C5F00"/>
    <w:rsid w:val="000C629C"/>
    <w:rsid w:val="000C6533"/>
    <w:rsid w:val="000C6B31"/>
    <w:rsid w:val="000C79D6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271D"/>
    <w:rsid w:val="000E4332"/>
    <w:rsid w:val="000E463E"/>
    <w:rsid w:val="000E673E"/>
    <w:rsid w:val="000E7B10"/>
    <w:rsid w:val="000F0C44"/>
    <w:rsid w:val="000F20E3"/>
    <w:rsid w:val="000F4879"/>
    <w:rsid w:val="000F67D9"/>
    <w:rsid w:val="000F6A69"/>
    <w:rsid w:val="000F7786"/>
    <w:rsid w:val="000F7E47"/>
    <w:rsid w:val="0010288A"/>
    <w:rsid w:val="00102A86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928"/>
    <w:rsid w:val="00115ACB"/>
    <w:rsid w:val="0011660D"/>
    <w:rsid w:val="001169A6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310"/>
    <w:rsid w:val="001544E2"/>
    <w:rsid w:val="00154A34"/>
    <w:rsid w:val="00160A91"/>
    <w:rsid w:val="0016222C"/>
    <w:rsid w:val="00162F51"/>
    <w:rsid w:val="00165B5D"/>
    <w:rsid w:val="00165F3E"/>
    <w:rsid w:val="00166D08"/>
    <w:rsid w:val="001670BA"/>
    <w:rsid w:val="001671D5"/>
    <w:rsid w:val="00172BDB"/>
    <w:rsid w:val="00172C06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1A0F"/>
    <w:rsid w:val="001A23F4"/>
    <w:rsid w:val="001A5A49"/>
    <w:rsid w:val="001A7EB3"/>
    <w:rsid w:val="001B1A2D"/>
    <w:rsid w:val="001B22D7"/>
    <w:rsid w:val="001B362F"/>
    <w:rsid w:val="001B471E"/>
    <w:rsid w:val="001B4823"/>
    <w:rsid w:val="001B48DF"/>
    <w:rsid w:val="001B6670"/>
    <w:rsid w:val="001B6804"/>
    <w:rsid w:val="001B6927"/>
    <w:rsid w:val="001B7B0B"/>
    <w:rsid w:val="001B7BA0"/>
    <w:rsid w:val="001C00D4"/>
    <w:rsid w:val="001C1494"/>
    <w:rsid w:val="001C57D3"/>
    <w:rsid w:val="001C5C6E"/>
    <w:rsid w:val="001C5D47"/>
    <w:rsid w:val="001D0B38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029F"/>
    <w:rsid w:val="001E13F9"/>
    <w:rsid w:val="001E1C71"/>
    <w:rsid w:val="001E409C"/>
    <w:rsid w:val="001E4A63"/>
    <w:rsid w:val="001E54D7"/>
    <w:rsid w:val="001E6092"/>
    <w:rsid w:val="001F7025"/>
    <w:rsid w:val="002023D3"/>
    <w:rsid w:val="00202AC7"/>
    <w:rsid w:val="00202B09"/>
    <w:rsid w:val="00203503"/>
    <w:rsid w:val="00203CF1"/>
    <w:rsid w:val="00204B19"/>
    <w:rsid w:val="002067E4"/>
    <w:rsid w:val="00212301"/>
    <w:rsid w:val="00212C76"/>
    <w:rsid w:val="00214AE0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0F61"/>
    <w:rsid w:val="00233781"/>
    <w:rsid w:val="00234AC1"/>
    <w:rsid w:val="00234B5D"/>
    <w:rsid w:val="002350B4"/>
    <w:rsid w:val="00236F1A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C2F"/>
    <w:rsid w:val="00262FD7"/>
    <w:rsid w:val="002631D0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9E7"/>
    <w:rsid w:val="002A2A05"/>
    <w:rsid w:val="002A390A"/>
    <w:rsid w:val="002A3A34"/>
    <w:rsid w:val="002A3B5B"/>
    <w:rsid w:val="002A3C57"/>
    <w:rsid w:val="002A6500"/>
    <w:rsid w:val="002A6608"/>
    <w:rsid w:val="002A7258"/>
    <w:rsid w:val="002B4E0E"/>
    <w:rsid w:val="002B6446"/>
    <w:rsid w:val="002C3C27"/>
    <w:rsid w:val="002C4256"/>
    <w:rsid w:val="002C5075"/>
    <w:rsid w:val="002C509B"/>
    <w:rsid w:val="002C517F"/>
    <w:rsid w:val="002C5DB2"/>
    <w:rsid w:val="002C7369"/>
    <w:rsid w:val="002D0B8F"/>
    <w:rsid w:val="002D10A4"/>
    <w:rsid w:val="002D1BF6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E758D"/>
    <w:rsid w:val="002F23AE"/>
    <w:rsid w:val="002F48F4"/>
    <w:rsid w:val="002F4F2F"/>
    <w:rsid w:val="002F50C5"/>
    <w:rsid w:val="002F518D"/>
    <w:rsid w:val="002F6A06"/>
    <w:rsid w:val="002F737F"/>
    <w:rsid w:val="003016CD"/>
    <w:rsid w:val="00301985"/>
    <w:rsid w:val="00301EC0"/>
    <w:rsid w:val="00302C3F"/>
    <w:rsid w:val="0030336A"/>
    <w:rsid w:val="003052B0"/>
    <w:rsid w:val="00306515"/>
    <w:rsid w:val="003065C2"/>
    <w:rsid w:val="00306F7C"/>
    <w:rsid w:val="003074D7"/>
    <w:rsid w:val="003114AC"/>
    <w:rsid w:val="0031171D"/>
    <w:rsid w:val="00312BEF"/>
    <w:rsid w:val="00312DE4"/>
    <w:rsid w:val="003139A8"/>
    <w:rsid w:val="003145C6"/>
    <w:rsid w:val="00315712"/>
    <w:rsid w:val="003168D0"/>
    <w:rsid w:val="003175C2"/>
    <w:rsid w:val="00320574"/>
    <w:rsid w:val="00320887"/>
    <w:rsid w:val="00320DBD"/>
    <w:rsid w:val="00320DC2"/>
    <w:rsid w:val="0032177D"/>
    <w:rsid w:val="00322275"/>
    <w:rsid w:val="00322D0D"/>
    <w:rsid w:val="00323C37"/>
    <w:rsid w:val="00323F6A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1257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27E2"/>
    <w:rsid w:val="00372F51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60DC"/>
    <w:rsid w:val="003A7959"/>
    <w:rsid w:val="003A7A71"/>
    <w:rsid w:val="003B1707"/>
    <w:rsid w:val="003B28F0"/>
    <w:rsid w:val="003B2ED9"/>
    <w:rsid w:val="003B2EDF"/>
    <w:rsid w:val="003B7AF6"/>
    <w:rsid w:val="003C0143"/>
    <w:rsid w:val="003C0EB3"/>
    <w:rsid w:val="003C143B"/>
    <w:rsid w:val="003C284C"/>
    <w:rsid w:val="003C294D"/>
    <w:rsid w:val="003C4417"/>
    <w:rsid w:val="003C5055"/>
    <w:rsid w:val="003C62CA"/>
    <w:rsid w:val="003C66E1"/>
    <w:rsid w:val="003C7D93"/>
    <w:rsid w:val="003D0A18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14B"/>
    <w:rsid w:val="003F5BB3"/>
    <w:rsid w:val="003F64C1"/>
    <w:rsid w:val="003F6F15"/>
    <w:rsid w:val="004004BD"/>
    <w:rsid w:val="004007D4"/>
    <w:rsid w:val="0040283B"/>
    <w:rsid w:val="004032AB"/>
    <w:rsid w:val="004044D5"/>
    <w:rsid w:val="00405DAE"/>
    <w:rsid w:val="0040660B"/>
    <w:rsid w:val="00407485"/>
    <w:rsid w:val="004075B8"/>
    <w:rsid w:val="0041368E"/>
    <w:rsid w:val="00413966"/>
    <w:rsid w:val="004141B8"/>
    <w:rsid w:val="004146FD"/>
    <w:rsid w:val="00414D5E"/>
    <w:rsid w:val="0042253A"/>
    <w:rsid w:val="00423288"/>
    <w:rsid w:val="004242C9"/>
    <w:rsid w:val="00424492"/>
    <w:rsid w:val="00425E27"/>
    <w:rsid w:val="00425F5A"/>
    <w:rsid w:val="0042753A"/>
    <w:rsid w:val="0043193A"/>
    <w:rsid w:val="00431A88"/>
    <w:rsid w:val="00432C22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525D"/>
    <w:rsid w:val="004655AA"/>
    <w:rsid w:val="004673A2"/>
    <w:rsid w:val="00470B09"/>
    <w:rsid w:val="00472651"/>
    <w:rsid w:val="00472D44"/>
    <w:rsid w:val="00474263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7CB5"/>
    <w:rsid w:val="004D0076"/>
    <w:rsid w:val="004D2590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0A74"/>
    <w:rsid w:val="004F23CE"/>
    <w:rsid w:val="004F2D33"/>
    <w:rsid w:val="004F3CB7"/>
    <w:rsid w:val="004F4EA2"/>
    <w:rsid w:val="004F75A4"/>
    <w:rsid w:val="004F764E"/>
    <w:rsid w:val="005002FE"/>
    <w:rsid w:val="00500D13"/>
    <w:rsid w:val="005012E6"/>
    <w:rsid w:val="0050145E"/>
    <w:rsid w:val="00502239"/>
    <w:rsid w:val="005042AC"/>
    <w:rsid w:val="00504F60"/>
    <w:rsid w:val="005050C9"/>
    <w:rsid w:val="00510D69"/>
    <w:rsid w:val="00511857"/>
    <w:rsid w:val="00511D75"/>
    <w:rsid w:val="00512750"/>
    <w:rsid w:val="00515E01"/>
    <w:rsid w:val="00516EC7"/>
    <w:rsid w:val="0051703F"/>
    <w:rsid w:val="00517E07"/>
    <w:rsid w:val="00517F0F"/>
    <w:rsid w:val="00521187"/>
    <w:rsid w:val="00523B41"/>
    <w:rsid w:val="00523C87"/>
    <w:rsid w:val="00525BB8"/>
    <w:rsid w:val="005317D4"/>
    <w:rsid w:val="0053367A"/>
    <w:rsid w:val="00536883"/>
    <w:rsid w:val="005407D4"/>
    <w:rsid w:val="00540ADE"/>
    <w:rsid w:val="00542E46"/>
    <w:rsid w:val="00547BEB"/>
    <w:rsid w:val="00550719"/>
    <w:rsid w:val="0055082D"/>
    <w:rsid w:val="005522A4"/>
    <w:rsid w:val="00552536"/>
    <w:rsid w:val="0055364D"/>
    <w:rsid w:val="005542C2"/>
    <w:rsid w:val="00555FAF"/>
    <w:rsid w:val="00557663"/>
    <w:rsid w:val="00560C6A"/>
    <w:rsid w:val="005615F1"/>
    <w:rsid w:val="0056303C"/>
    <w:rsid w:val="0056369A"/>
    <w:rsid w:val="005639AE"/>
    <w:rsid w:val="00564EE9"/>
    <w:rsid w:val="00570233"/>
    <w:rsid w:val="00570E46"/>
    <w:rsid w:val="005711CD"/>
    <w:rsid w:val="0057332C"/>
    <w:rsid w:val="00573BE2"/>
    <w:rsid w:val="0057467C"/>
    <w:rsid w:val="005747E1"/>
    <w:rsid w:val="00575E3A"/>
    <w:rsid w:val="00577D03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0A08"/>
    <w:rsid w:val="005914DE"/>
    <w:rsid w:val="00591E73"/>
    <w:rsid w:val="0059314F"/>
    <w:rsid w:val="0059429F"/>
    <w:rsid w:val="00594890"/>
    <w:rsid w:val="00595441"/>
    <w:rsid w:val="00595CAB"/>
    <w:rsid w:val="005968DF"/>
    <w:rsid w:val="005A00E2"/>
    <w:rsid w:val="005A04AD"/>
    <w:rsid w:val="005A07E7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6BE"/>
    <w:rsid w:val="005B2C5A"/>
    <w:rsid w:val="005B2E9D"/>
    <w:rsid w:val="005B3DC6"/>
    <w:rsid w:val="005B4EBA"/>
    <w:rsid w:val="005B5067"/>
    <w:rsid w:val="005B51CB"/>
    <w:rsid w:val="005B7DB0"/>
    <w:rsid w:val="005C1805"/>
    <w:rsid w:val="005C1825"/>
    <w:rsid w:val="005C25F4"/>
    <w:rsid w:val="005C4654"/>
    <w:rsid w:val="005C493E"/>
    <w:rsid w:val="005C6621"/>
    <w:rsid w:val="005C6793"/>
    <w:rsid w:val="005C78F2"/>
    <w:rsid w:val="005D0855"/>
    <w:rsid w:val="005D1086"/>
    <w:rsid w:val="005D1701"/>
    <w:rsid w:val="005D185D"/>
    <w:rsid w:val="005D1A7E"/>
    <w:rsid w:val="005D1A92"/>
    <w:rsid w:val="005D2F7C"/>
    <w:rsid w:val="005D6134"/>
    <w:rsid w:val="005D6C51"/>
    <w:rsid w:val="005E3CD5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324F"/>
    <w:rsid w:val="006049C0"/>
    <w:rsid w:val="00606D4A"/>
    <w:rsid w:val="00607547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3DC8"/>
    <w:rsid w:val="00624059"/>
    <w:rsid w:val="00624F9C"/>
    <w:rsid w:val="006250A0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404B6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769E"/>
    <w:rsid w:val="00657AF1"/>
    <w:rsid w:val="00660873"/>
    <w:rsid w:val="006617FA"/>
    <w:rsid w:val="006638D1"/>
    <w:rsid w:val="00664A05"/>
    <w:rsid w:val="00665DE1"/>
    <w:rsid w:val="0066655F"/>
    <w:rsid w:val="00666B92"/>
    <w:rsid w:val="0066735A"/>
    <w:rsid w:val="006673D9"/>
    <w:rsid w:val="00667661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77F"/>
    <w:rsid w:val="006962E7"/>
    <w:rsid w:val="006976BA"/>
    <w:rsid w:val="006A25C5"/>
    <w:rsid w:val="006A45B3"/>
    <w:rsid w:val="006A5595"/>
    <w:rsid w:val="006A5C11"/>
    <w:rsid w:val="006A5C3A"/>
    <w:rsid w:val="006A6E59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FAE"/>
    <w:rsid w:val="006B4967"/>
    <w:rsid w:val="006B4D68"/>
    <w:rsid w:val="006B588D"/>
    <w:rsid w:val="006B64BF"/>
    <w:rsid w:val="006B757D"/>
    <w:rsid w:val="006C0E86"/>
    <w:rsid w:val="006C10E5"/>
    <w:rsid w:val="006C1450"/>
    <w:rsid w:val="006C2680"/>
    <w:rsid w:val="006C309D"/>
    <w:rsid w:val="006C508B"/>
    <w:rsid w:val="006C50C7"/>
    <w:rsid w:val="006D30EF"/>
    <w:rsid w:val="006D3646"/>
    <w:rsid w:val="006D3820"/>
    <w:rsid w:val="006D4542"/>
    <w:rsid w:val="006D7A4B"/>
    <w:rsid w:val="006E0236"/>
    <w:rsid w:val="006E046F"/>
    <w:rsid w:val="006E0A8E"/>
    <w:rsid w:val="006E1A51"/>
    <w:rsid w:val="006E3FDD"/>
    <w:rsid w:val="006E571E"/>
    <w:rsid w:val="006E5C5B"/>
    <w:rsid w:val="006E6EB9"/>
    <w:rsid w:val="006F1CE4"/>
    <w:rsid w:val="006F1E88"/>
    <w:rsid w:val="006F2033"/>
    <w:rsid w:val="006F241A"/>
    <w:rsid w:val="006F4C9D"/>
    <w:rsid w:val="006F558B"/>
    <w:rsid w:val="006F7EC5"/>
    <w:rsid w:val="007001CC"/>
    <w:rsid w:val="0070160D"/>
    <w:rsid w:val="00702FCF"/>
    <w:rsid w:val="00703AC2"/>
    <w:rsid w:val="00703D89"/>
    <w:rsid w:val="00704199"/>
    <w:rsid w:val="00706594"/>
    <w:rsid w:val="007067ED"/>
    <w:rsid w:val="00707298"/>
    <w:rsid w:val="0071143A"/>
    <w:rsid w:val="00712D3D"/>
    <w:rsid w:val="00713AC6"/>
    <w:rsid w:val="00714435"/>
    <w:rsid w:val="00715B85"/>
    <w:rsid w:val="00717FD2"/>
    <w:rsid w:val="00721318"/>
    <w:rsid w:val="00722927"/>
    <w:rsid w:val="00722E0A"/>
    <w:rsid w:val="007272BC"/>
    <w:rsid w:val="00730FE9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5C52"/>
    <w:rsid w:val="0075728A"/>
    <w:rsid w:val="00763E64"/>
    <w:rsid w:val="00764140"/>
    <w:rsid w:val="0076447B"/>
    <w:rsid w:val="00765417"/>
    <w:rsid w:val="0076623D"/>
    <w:rsid w:val="00766B9F"/>
    <w:rsid w:val="00774B4B"/>
    <w:rsid w:val="007774A8"/>
    <w:rsid w:val="00780615"/>
    <w:rsid w:val="007823DE"/>
    <w:rsid w:val="00784ED4"/>
    <w:rsid w:val="00786A59"/>
    <w:rsid w:val="00786A5D"/>
    <w:rsid w:val="00792EE6"/>
    <w:rsid w:val="00794E88"/>
    <w:rsid w:val="007A0CE1"/>
    <w:rsid w:val="007A1226"/>
    <w:rsid w:val="007A316B"/>
    <w:rsid w:val="007A3F43"/>
    <w:rsid w:val="007A7214"/>
    <w:rsid w:val="007B1813"/>
    <w:rsid w:val="007B187E"/>
    <w:rsid w:val="007B36C0"/>
    <w:rsid w:val="007B52E8"/>
    <w:rsid w:val="007B642C"/>
    <w:rsid w:val="007B6C26"/>
    <w:rsid w:val="007C16B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1FC4"/>
    <w:rsid w:val="007E62DD"/>
    <w:rsid w:val="007E7454"/>
    <w:rsid w:val="007E7E54"/>
    <w:rsid w:val="007F274F"/>
    <w:rsid w:val="007F401F"/>
    <w:rsid w:val="007F4DD7"/>
    <w:rsid w:val="007F76DE"/>
    <w:rsid w:val="008005F4"/>
    <w:rsid w:val="0080229A"/>
    <w:rsid w:val="00805A15"/>
    <w:rsid w:val="008062D7"/>
    <w:rsid w:val="008062E3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23D"/>
    <w:rsid w:val="00840738"/>
    <w:rsid w:val="00841660"/>
    <w:rsid w:val="00841E62"/>
    <w:rsid w:val="00842F3A"/>
    <w:rsid w:val="008450B9"/>
    <w:rsid w:val="0084589B"/>
    <w:rsid w:val="00845B0D"/>
    <w:rsid w:val="008463CA"/>
    <w:rsid w:val="00847449"/>
    <w:rsid w:val="008504D5"/>
    <w:rsid w:val="00851724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00A9"/>
    <w:rsid w:val="00871331"/>
    <w:rsid w:val="00872AFE"/>
    <w:rsid w:val="00873265"/>
    <w:rsid w:val="008732DE"/>
    <w:rsid w:val="008764A8"/>
    <w:rsid w:val="00880B7D"/>
    <w:rsid w:val="00882827"/>
    <w:rsid w:val="00883EAF"/>
    <w:rsid w:val="00884A11"/>
    <w:rsid w:val="00885AF7"/>
    <w:rsid w:val="00886B15"/>
    <w:rsid w:val="00886FE3"/>
    <w:rsid w:val="00887D3D"/>
    <w:rsid w:val="008913FB"/>
    <w:rsid w:val="00893BBA"/>
    <w:rsid w:val="00893C91"/>
    <w:rsid w:val="008940D3"/>
    <w:rsid w:val="00895BF6"/>
    <w:rsid w:val="008A1673"/>
    <w:rsid w:val="008A2A33"/>
    <w:rsid w:val="008A4E9D"/>
    <w:rsid w:val="008A5790"/>
    <w:rsid w:val="008A6D79"/>
    <w:rsid w:val="008A6E31"/>
    <w:rsid w:val="008B154A"/>
    <w:rsid w:val="008B17B4"/>
    <w:rsid w:val="008B50B8"/>
    <w:rsid w:val="008B670E"/>
    <w:rsid w:val="008B732B"/>
    <w:rsid w:val="008C0207"/>
    <w:rsid w:val="008C09E6"/>
    <w:rsid w:val="008C30B6"/>
    <w:rsid w:val="008C668C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46B6"/>
    <w:rsid w:val="008F4A85"/>
    <w:rsid w:val="008F4C13"/>
    <w:rsid w:val="008F5B4D"/>
    <w:rsid w:val="008F5B7F"/>
    <w:rsid w:val="008F72BE"/>
    <w:rsid w:val="00900D34"/>
    <w:rsid w:val="00900EAA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2AFF"/>
    <w:rsid w:val="0092378D"/>
    <w:rsid w:val="00923B62"/>
    <w:rsid w:val="00923EBE"/>
    <w:rsid w:val="00923F89"/>
    <w:rsid w:val="009251D1"/>
    <w:rsid w:val="0092575B"/>
    <w:rsid w:val="009257C0"/>
    <w:rsid w:val="00925D7A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07A6"/>
    <w:rsid w:val="00942492"/>
    <w:rsid w:val="0094306B"/>
    <w:rsid w:val="009435C6"/>
    <w:rsid w:val="00951657"/>
    <w:rsid w:val="009525E1"/>
    <w:rsid w:val="00952682"/>
    <w:rsid w:val="0095460A"/>
    <w:rsid w:val="009551D0"/>
    <w:rsid w:val="00955595"/>
    <w:rsid w:val="00955FFE"/>
    <w:rsid w:val="009568BD"/>
    <w:rsid w:val="00960BC1"/>
    <w:rsid w:val="00963851"/>
    <w:rsid w:val="00963CC1"/>
    <w:rsid w:val="009649E9"/>
    <w:rsid w:val="00965419"/>
    <w:rsid w:val="00965C49"/>
    <w:rsid w:val="0096611D"/>
    <w:rsid w:val="009672D6"/>
    <w:rsid w:val="0097036D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333F"/>
    <w:rsid w:val="00994827"/>
    <w:rsid w:val="00995143"/>
    <w:rsid w:val="009955B9"/>
    <w:rsid w:val="009A07E5"/>
    <w:rsid w:val="009A3120"/>
    <w:rsid w:val="009A5563"/>
    <w:rsid w:val="009B226F"/>
    <w:rsid w:val="009B2F17"/>
    <w:rsid w:val="009B30A9"/>
    <w:rsid w:val="009B3325"/>
    <w:rsid w:val="009B46BA"/>
    <w:rsid w:val="009B7015"/>
    <w:rsid w:val="009C13BE"/>
    <w:rsid w:val="009C2A4C"/>
    <w:rsid w:val="009C30B7"/>
    <w:rsid w:val="009C3AE0"/>
    <w:rsid w:val="009C3BC1"/>
    <w:rsid w:val="009C679F"/>
    <w:rsid w:val="009C6D9A"/>
    <w:rsid w:val="009D0159"/>
    <w:rsid w:val="009D1A7E"/>
    <w:rsid w:val="009D1C98"/>
    <w:rsid w:val="009D2143"/>
    <w:rsid w:val="009D2CBA"/>
    <w:rsid w:val="009D3734"/>
    <w:rsid w:val="009D37EF"/>
    <w:rsid w:val="009D45BB"/>
    <w:rsid w:val="009D45F0"/>
    <w:rsid w:val="009D4C7B"/>
    <w:rsid w:val="009E0246"/>
    <w:rsid w:val="009E12EF"/>
    <w:rsid w:val="009E1D91"/>
    <w:rsid w:val="009E2CB1"/>
    <w:rsid w:val="009E3A5B"/>
    <w:rsid w:val="009E6EA7"/>
    <w:rsid w:val="009F058A"/>
    <w:rsid w:val="009F2E3B"/>
    <w:rsid w:val="009F4C3D"/>
    <w:rsid w:val="009F5787"/>
    <w:rsid w:val="009F5949"/>
    <w:rsid w:val="009F6A05"/>
    <w:rsid w:val="009F71D5"/>
    <w:rsid w:val="009F7B6D"/>
    <w:rsid w:val="00A01C96"/>
    <w:rsid w:val="00A03120"/>
    <w:rsid w:val="00A03FDF"/>
    <w:rsid w:val="00A06D4D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99A"/>
    <w:rsid w:val="00A21D02"/>
    <w:rsid w:val="00A27A0A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45BA"/>
    <w:rsid w:val="00A75196"/>
    <w:rsid w:val="00A754AE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3A9A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99F"/>
    <w:rsid w:val="00AA6EBA"/>
    <w:rsid w:val="00AB01F4"/>
    <w:rsid w:val="00AB22BF"/>
    <w:rsid w:val="00AB2770"/>
    <w:rsid w:val="00AB61E6"/>
    <w:rsid w:val="00AB6E81"/>
    <w:rsid w:val="00AB7782"/>
    <w:rsid w:val="00AC334D"/>
    <w:rsid w:val="00AC3BA9"/>
    <w:rsid w:val="00AC487B"/>
    <w:rsid w:val="00AC65DA"/>
    <w:rsid w:val="00AD2443"/>
    <w:rsid w:val="00AD36F5"/>
    <w:rsid w:val="00AD3E2A"/>
    <w:rsid w:val="00AD3FA3"/>
    <w:rsid w:val="00AD40BF"/>
    <w:rsid w:val="00AD4FAC"/>
    <w:rsid w:val="00AD64F0"/>
    <w:rsid w:val="00AD744D"/>
    <w:rsid w:val="00AE004B"/>
    <w:rsid w:val="00AE0538"/>
    <w:rsid w:val="00AE057B"/>
    <w:rsid w:val="00AE06AF"/>
    <w:rsid w:val="00AE0C99"/>
    <w:rsid w:val="00AE1348"/>
    <w:rsid w:val="00AE15F3"/>
    <w:rsid w:val="00AE337F"/>
    <w:rsid w:val="00AE33B4"/>
    <w:rsid w:val="00AE3DC0"/>
    <w:rsid w:val="00AE66D0"/>
    <w:rsid w:val="00AF0BAA"/>
    <w:rsid w:val="00AF105B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B01A35"/>
    <w:rsid w:val="00B022AD"/>
    <w:rsid w:val="00B02CD5"/>
    <w:rsid w:val="00B02FF6"/>
    <w:rsid w:val="00B034C2"/>
    <w:rsid w:val="00B0389E"/>
    <w:rsid w:val="00B03C4A"/>
    <w:rsid w:val="00B03CA6"/>
    <w:rsid w:val="00B04C54"/>
    <w:rsid w:val="00B0632F"/>
    <w:rsid w:val="00B07A4B"/>
    <w:rsid w:val="00B07F94"/>
    <w:rsid w:val="00B126C1"/>
    <w:rsid w:val="00B14769"/>
    <w:rsid w:val="00B14CCD"/>
    <w:rsid w:val="00B16B5F"/>
    <w:rsid w:val="00B17736"/>
    <w:rsid w:val="00B17BB6"/>
    <w:rsid w:val="00B257CE"/>
    <w:rsid w:val="00B278AD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6448E"/>
    <w:rsid w:val="00B6478A"/>
    <w:rsid w:val="00B6674C"/>
    <w:rsid w:val="00B71932"/>
    <w:rsid w:val="00B71C43"/>
    <w:rsid w:val="00B71DE6"/>
    <w:rsid w:val="00B73A73"/>
    <w:rsid w:val="00B770EA"/>
    <w:rsid w:val="00B8042A"/>
    <w:rsid w:val="00B824B1"/>
    <w:rsid w:val="00B83D64"/>
    <w:rsid w:val="00B8434A"/>
    <w:rsid w:val="00B876D5"/>
    <w:rsid w:val="00B91BB1"/>
    <w:rsid w:val="00B91F0E"/>
    <w:rsid w:val="00B92073"/>
    <w:rsid w:val="00B92D2C"/>
    <w:rsid w:val="00B93A4D"/>
    <w:rsid w:val="00B93AB6"/>
    <w:rsid w:val="00B93D3C"/>
    <w:rsid w:val="00B9461E"/>
    <w:rsid w:val="00B95493"/>
    <w:rsid w:val="00B95728"/>
    <w:rsid w:val="00B95F7A"/>
    <w:rsid w:val="00B96B9F"/>
    <w:rsid w:val="00B96FA5"/>
    <w:rsid w:val="00BA08B8"/>
    <w:rsid w:val="00BA0E50"/>
    <w:rsid w:val="00BA2776"/>
    <w:rsid w:val="00BA27C2"/>
    <w:rsid w:val="00BA2BA4"/>
    <w:rsid w:val="00BA3A0C"/>
    <w:rsid w:val="00BA55AC"/>
    <w:rsid w:val="00BA57C2"/>
    <w:rsid w:val="00BA5D58"/>
    <w:rsid w:val="00BA6ED8"/>
    <w:rsid w:val="00BB0C66"/>
    <w:rsid w:val="00BB258B"/>
    <w:rsid w:val="00BB7EAE"/>
    <w:rsid w:val="00BC0AC6"/>
    <w:rsid w:val="00BC19E9"/>
    <w:rsid w:val="00BC2587"/>
    <w:rsid w:val="00BC27C7"/>
    <w:rsid w:val="00BC3F00"/>
    <w:rsid w:val="00BC4BFE"/>
    <w:rsid w:val="00BC5ADF"/>
    <w:rsid w:val="00BC5D97"/>
    <w:rsid w:val="00BD03C5"/>
    <w:rsid w:val="00BD09EB"/>
    <w:rsid w:val="00BD27C1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1918"/>
    <w:rsid w:val="00BF6163"/>
    <w:rsid w:val="00BF64D1"/>
    <w:rsid w:val="00BF6EEF"/>
    <w:rsid w:val="00BF7BFF"/>
    <w:rsid w:val="00C004DE"/>
    <w:rsid w:val="00C024E4"/>
    <w:rsid w:val="00C04199"/>
    <w:rsid w:val="00C043B4"/>
    <w:rsid w:val="00C05279"/>
    <w:rsid w:val="00C05BEC"/>
    <w:rsid w:val="00C05E55"/>
    <w:rsid w:val="00C060BD"/>
    <w:rsid w:val="00C10C91"/>
    <w:rsid w:val="00C150D2"/>
    <w:rsid w:val="00C15DE1"/>
    <w:rsid w:val="00C179B8"/>
    <w:rsid w:val="00C201BB"/>
    <w:rsid w:val="00C213CE"/>
    <w:rsid w:val="00C21593"/>
    <w:rsid w:val="00C238CF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4DB5"/>
    <w:rsid w:val="00C36504"/>
    <w:rsid w:val="00C36B1D"/>
    <w:rsid w:val="00C3751C"/>
    <w:rsid w:val="00C37569"/>
    <w:rsid w:val="00C377C0"/>
    <w:rsid w:val="00C409D3"/>
    <w:rsid w:val="00C4258E"/>
    <w:rsid w:val="00C43D58"/>
    <w:rsid w:val="00C45808"/>
    <w:rsid w:val="00C46FCB"/>
    <w:rsid w:val="00C512D5"/>
    <w:rsid w:val="00C5144B"/>
    <w:rsid w:val="00C52B87"/>
    <w:rsid w:val="00C53194"/>
    <w:rsid w:val="00C53B0F"/>
    <w:rsid w:val="00C549BA"/>
    <w:rsid w:val="00C55230"/>
    <w:rsid w:val="00C635FA"/>
    <w:rsid w:val="00C63925"/>
    <w:rsid w:val="00C65F31"/>
    <w:rsid w:val="00C677A4"/>
    <w:rsid w:val="00C7096A"/>
    <w:rsid w:val="00C71D18"/>
    <w:rsid w:val="00C739C8"/>
    <w:rsid w:val="00C7547D"/>
    <w:rsid w:val="00C764C2"/>
    <w:rsid w:val="00C768C2"/>
    <w:rsid w:val="00C805C6"/>
    <w:rsid w:val="00C861E1"/>
    <w:rsid w:val="00C879F9"/>
    <w:rsid w:val="00C904AE"/>
    <w:rsid w:val="00C91116"/>
    <w:rsid w:val="00C92A72"/>
    <w:rsid w:val="00C93201"/>
    <w:rsid w:val="00C9446A"/>
    <w:rsid w:val="00C94807"/>
    <w:rsid w:val="00C97E2A"/>
    <w:rsid w:val="00CA00BB"/>
    <w:rsid w:val="00CA2AA4"/>
    <w:rsid w:val="00CA3596"/>
    <w:rsid w:val="00CA516A"/>
    <w:rsid w:val="00CA53A8"/>
    <w:rsid w:val="00CA5711"/>
    <w:rsid w:val="00CA652E"/>
    <w:rsid w:val="00CA6604"/>
    <w:rsid w:val="00CB0221"/>
    <w:rsid w:val="00CB1E6A"/>
    <w:rsid w:val="00CB1EB2"/>
    <w:rsid w:val="00CB2A0C"/>
    <w:rsid w:val="00CB2E2D"/>
    <w:rsid w:val="00CB4F44"/>
    <w:rsid w:val="00CB5A55"/>
    <w:rsid w:val="00CB6ECE"/>
    <w:rsid w:val="00CC0DD5"/>
    <w:rsid w:val="00CC0E47"/>
    <w:rsid w:val="00CC18D8"/>
    <w:rsid w:val="00CC2AD2"/>
    <w:rsid w:val="00CC3C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16B8"/>
    <w:rsid w:val="00CE206B"/>
    <w:rsid w:val="00CE2A27"/>
    <w:rsid w:val="00CE3024"/>
    <w:rsid w:val="00CE3382"/>
    <w:rsid w:val="00CE3440"/>
    <w:rsid w:val="00CE45B5"/>
    <w:rsid w:val="00CE5D66"/>
    <w:rsid w:val="00CE677F"/>
    <w:rsid w:val="00CE72D1"/>
    <w:rsid w:val="00CF1262"/>
    <w:rsid w:val="00CF3D3D"/>
    <w:rsid w:val="00CF6401"/>
    <w:rsid w:val="00CF7853"/>
    <w:rsid w:val="00CF7B01"/>
    <w:rsid w:val="00D00FC3"/>
    <w:rsid w:val="00D0232C"/>
    <w:rsid w:val="00D02F3B"/>
    <w:rsid w:val="00D03A74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080B"/>
    <w:rsid w:val="00D244F2"/>
    <w:rsid w:val="00D24D97"/>
    <w:rsid w:val="00D30C45"/>
    <w:rsid w:val="00D33121"/>
    <w:rsid w:val="00D33B4D"/>
    <w:rsid w:val="00D3434F"/>
    <w:rsid w:val="00D35F90"/>
    <w:rsid w:val="00D3752C"/>
    <w:rsid w:val="00D37644"/>
    <w:rsid w:val="00D3788B"/>
    <w:rsid w:val="00D417AF"/>
    <w:rsid w:val="00D427A2"/>
    <w:rsid w:val="00D454F2"/>
    <w:rsid w:val="00D466BF"/>
    <w:rsid w:val="00D46A87"/>
    <w:rsid w:val="00D50CFA"/>
    <w:rsid w:val="00D52FA5"/>
    <w:rsid w:val="00D54714"/>
    <w:rsid w:val="00D54F46"/>
    <w:rsid w:val="00D55232"/>
    <w:rsid w:val="00D55B9D"/>
    <w:rsid w:val="00D55D62"/>
    <w:rsid w:val="00D60143"/>
    <w:rsid w:val="00D63A70"/>
    <w:rsid w:val="00D641F4"/>
    <w:rsid w:val="00D645E7"/>
    <w:rsid w:val="00D648E8"/>
    <w:rsid w:val="00D64B55"/>
    <w:rsid w:val="00D656F6"/>
    <w:rsid w:val="00D67E18"/>
    <w:rsid w:val="00D7155A"/>
    <w:rsid w:val="00D71723"/>
    <w:rsid w:val="00D73B28"/>
    <w:rsid w:val="00D76C68"/>
    <w:rsid w:val="00D76CF1"/>
    <w:rsid w:val="00D773F9"/>
    <w:rsid w:val="00D813D6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2436"/>
    <w:rsid w:val="00DA3EA6"/>
    <w:rsid w:val="00DA5DDF"/>
    <w:rsid w:val="00DA6371"/>
    <w:rsid w:val="00DA7EC3"/>
    <w:rsid w:val="00DB02E6"/>
    <w:rsid w:val="00DB0969"/>
    <w:rsid w:val="00DB18E4"/>
    <w:rsid w:val="00DB2BFC"/>
    <w:rsid w:val="00DB39B3"/>
    <w:rsid w:val="00DB4489"/>
    <w:rsid w:val="00DB7475"/>
    <w:rsid w:val="00DB7E28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312C"/>
    <w:rsid w:val="00E03A68"/>
    <w:rsid w:val="00E05224"/>
    <w:rsid w:val="00E06D9E"/>
    <w:rsid w:val="00E07581"/>
    <w:rsid w:val="00E10589"/>
    <w:rsid w:val="00E11208"/>
    <w:rsid w:val="00E11A2D"/>
    <w:rsid w:val="00E129B2"/>
    <w:rsid w:val="00E14264"/>
    <w:rsid w:val="00E14D3A"/>
    <w:rsid w:val="00E167D6"/>
    <w:rsid w:val="00E23500"/>
    <w:rsid w:val="00E2445F"/>
    <w:rsid w:val="00E26366"/>
    <w:rsid w:val="00E27B64"/>
    <w:rsid w:val="00E32A21"/>
    <w:rsid w:val="00E3376F"/>
    <w:rsid w:val="00E37202"/>
    <w:rsid w:val="00E3738F"/>
    <w:rsid w:val="00E402FA"/>
    <w:rsid w:val="00E4303C"/>
    <w:rsid w:val="00E43C6F"/>
    <w:rsid w:val="00E44498"/>
    <w:rsid w:val="00E45588"/>
    <w:rsid w:val="00E47FF4"/>
    <w:rsid w:val="00E5100F"/>
    <w:rsid w:val="00E51FF9"/>
    <w:rsid w:val="00E54EF0"/>
    <w:rsid w:val="00E563DE"/>
    <w:rsid w:val="00E6020D"/>
    <w:rsid w:val="00E604A5"/>
    <w:rsid w:val="00E627EF"/>
    <w:rsid w:val="00E6346F"/>
    <w:rsid w:val="00E661F5"/>
    <w:rsid w:val="00E663B4"/>
    <w:rsid w:val="00E667AF"/>
    <w:rsid w:val="00E66F3D"/>
    <w:rsid w:val="00E67074"/>
    <w:rsid w:val="00E70AB1"/>
    <w:rsid w:val="00E70CEB"/>
    <w:rsid w:val="00E711ED"/>
    <w:rsid w:val="00E7219D"/>
    <w:rsid w:val="00E72951"/>
    <w:rsid w:val="00E75347"/>
    <w:rsid w:val="00E76977"/>
    <w:rsid w:val="00E77BD5"/>
    <w:rsid w:val="00E80BE7"/>
    <w:rsid w:val="00E81FE1"/>
    <w:rsid w:val="00E8251C"/>
    <w:rsid w:val="00E861B2"/>
    <w:rsid w:val="00E867F2"/>
    <w:rsid w:val="00E86B52"/>
    <w:rsid w:val="00E878B9"/>
    <w:rsid w:val="00E91CD7"/>
    <w:rsid w:val="00E91D71"/>
    <w:rsid w:val="00E9506B"/>
    <w:rsid w:val="00E9535C"/>
    <w:rsid w:val="00E95367"/>
    <w:rsid w:val="00E96687"/>
    <w:rsid w:val="00E96B6B"/>
    <w:rsid w:val="00EA2E90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C78B0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3D0E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EF6891"/>
    <w:rsid w:val="00F01906"/>
    <w:rsid w:val="00F02025"/>
    <w:rsid w:val="00F03A03"/>
    <w:rsid w:val="00F045FA"/>
    <w:rsid w:val="00F06168"/>
    <w:rsid w:val="00F06D1B"/>
    <w:rsid w:val="00F116CB"/>
    <w:rsid w:val="00F14F78"/>
    <w:rsid w:val="00F167C1"/>
    <w:rsid w:val="00F16C32"/>
    <w:rsid w:val="00F17CC5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1E39"/>
    <w:rsid w:val="00F32CB8"/>
    <w:rsid w:val="00F33668"/>
    <w:rsid w:val="00F4201E"/>
    <w:rsid w:val="00F4212C"/>
    <w:rsid w:val="00F4227A"/>
    <w:rsid w:val="00F42E6E"/>
    <w:rsid w:val="00F443BA"/>
    <w:rsid w:val="00F444AF"/>
    <w:rsid w:val="00F4452D"/>
    <w:rsid w:val="00F47C14"/>
    <w:rsid w:val="00F50107"/>
    <w:rsid w:val="00F50F30"/>
    <w:rsid w:val="00F52EC6"/>
    <w:rsid w:val="00F540C6"/>
    <w:rsid w:val="00F541DF"/>
    <w:rsid w:val="00F55266"/>
    <w:rsid w:val="00F56320"/>
    <w:rsid w:val="00F606E9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77649"/>
    <w:rsid w:val="00F80A6E"/>
    <w:rsid w:val="00F81D0E"/>
    <w:rsid w:val="00F81D1F"/>
    <w:rsid w:val="00F82A57"/>
    <w:rsid w:val="00F85CA0"/>
    <w:rsid w:val="00F86999"/>
    <w:rsid w:val="00F874E4"/>
    <w:rsid w:val="00F874EB"/>
    <w:rsid w:val="00F87B7E"/>
    <w:rsid w:val="00F931AD"/>
    <w:rsid w:val="00F94495"/>
    <w:rsid w:val="00F95297"/>
    <w:rsid w:val="00F9714B"/>
    <w:rsid w:val="00FA2998"/>
    <w:rsid w:val="00FA312B"/>
    <w:rsid w:val="00FA3FA6"/>
    <w:rsid w:val="00FA4CE3"/>
    <w:rsid w:val="00FA5DF7"/>
    <w:rsid w:val="00FA748B"/>
    <w:rsid w:val="00FA7C71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0202"/>
    <w:rsid w:val="00FC2F6C"/>
    <w:rsid w:val="00FC3612"/>
    <w:rsid w:val="00FC3E4D"/>
    <w:rsid w:val="00FC5C53"/>
    <w:rsid w:val="00FC5DDB"/>
    <w:rsid w:val="00FC66BF"/>
    <w:rsid w:val="00FD0532"/>
    <w:rsid w:val="00FD1731"/>
    <w:rsid w:val="00FD4DA1"/>
    <w:rsid w:val="00FD5D12"/>
    <w:rsid w:val="00FE031F"/>
    <w:rsid w:val="00FE1D07"/>
    <w:rsid w:val="00FE248F"/>
    <w:rsid w:val="00FE3C4A"/>
    <w:rsid w:val="00FE588E"/>
    <w:rsid w:val="00FE6B31"/>
    <w:rsid w:val="00FE7E2F"/>
    <w:rsid w:val="00FF0E32"/>
    <w:rsid w:val="00FF0F06"/>
    <w:rsid w:val="00FF3176"/>
    <w:rsid w:val="00FF3B1B"/>
    <w:rsid w:val="00FF5CF4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458A1"/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0.wmf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63" Type="http://schemas.openxmlformats.org/officeDocument/2006/relationships/hyperlink" Target="consultantplus://offline/ref=E38AE65FE7EAC63F5A773B3D74695D4ED4320D19A5827AD79BF31D39ACA5C90D6D84C057620DF5Y757J" TargetMode="External"/><Relationship Id="rId68" Type="http://schemas.openxmlformats.org/officeDocument/2006/relationships/image" Target="media/image54.wmf"/><Relationship Id="rId84" Type="http://schemas.openxmlformats.org/officeDocument/2006/relationships/hyperlink" Target="consultantplus://offline/ref=E38AE65FE7EAC63F5A773B3D74695D4EDD300C1BA48827DD93AA113BABYA5AJ" TargetMode="External"/><Relationship Id="rId89" Type="http://schemas.openxmlformats.org/officeDocument/2006/relationships/image" Target="media/image73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8.wmf"/><Relationship Id="rId107" Type="http://schemas.openxmlformats.org/officeDocument/2006/relationships/header" Target="header1.xml"/><Relationship Id="rId11" Type="http://schemas.openxmlformats.org/officeDocument/2006/relationships/image" Target="media/image2.wmf"/><Relationship Id="rId24" Type="http://schemas.openxmlformats.org/officeDocument/2006/relationships/image" Target="media/image13.wmf"/><Relationship Id="rId32" Type="http://schemas.openxmlformats.org/officeDocument/2006/relationships/hyperlink" Target="consultantplus://offline/ref=E38AE65FE7EAC63F5A773B3D74695D4EDD3E0E1EAE8127DD93AA113BABAA961A6ACDCC56620DF771Y859J" TargetMode="External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image" Target="media/image40.wmf"/><Relationship Id="rId58" Type="http://schemas.openxmlformats.org/officeDocument/2006/relationships/image" Target="media/image45.wmf"/><Relationship Id="rId66" Type="http://schemas.openxmlformats.org/officeDocument/2006/relationships/image" Target="media/image52.wmf"/><Relationship Id="rId74" Type="http://schemas.openxmlformats.org/officeDocument/2006/relationships/image" Target="media/image60.wmf"/><Relationship Id="rId79" Type="http://schemas.openxmlformats.org/officeDocument/2006/relationships/image" Target="media/image65.wmf"/><Relationship Id="rId87" Type="http://schemas.openxmlformats.org/officeDocument/2006/relationships/image" Target="media/image71.wmf"/><Relationship Id="rId102" Type="http://schemas.openxmlformats.org/officeDocument/2006/relationships/hyperlink" Target="consultantplus://offline/ref=E38AE65FE7EAC63F5A773B3D74695D4EDD3E0E1EAE8127DD93AA113BABAA961A6ACDCC56620DF57AY85DJ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8.wmf"/><Relationship Id="rId82" Type="http://schemas.openxmlformats.org/officeDocument/2006/relationships/image" Target="media/image68.wmf"/><Relationship Id="rId90" Type="http://schemas.openxmlformats.org/officeDocument/2006/relationships/image" Target="media/image74.wmf"/><Relationship Id="rId95" Type="http://schemas.openxmlformats.org/officeDocument/2006/relationships/hyperlink" Target="consultantplus://offline/ref=E38AE65FE7EAC63F5A773B3D74695D4EDD3E0E1EAE8127DD93AA113BABAA961A6ACDCC56620DF57AY85DJ" TargetMode="External"/><Relationship Id="rId19" Type="http://schemas.openxmlformats.org/officeDocument/2006/relationships/hyperlink" Target="consultantplus://offline/ref=E38AE65FE7EAC63F5A773B3D74695D4EDD3E0E1EAE8127DD93AA113BABAA961A6ACDCC56620DF771Y85AJ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3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56" Type="http://schemas.openxmlformats.org/officeDocument/2006/relationships/image" Target="media/image43.wmf"/><Relationship Id="rId64" Type="http://schemas.openxmlformats.org/officeDocument/2006/relationships/image" Target="media/image50.wmf"/><Relationship Id="rId69" Type="http://schemas.openxmlformats.org/officeDocument/2006/relationships/image" Target="media/image55.wmf"/><Relationship Id="rId77" Type="http://schemas.openxmlformats.org/officeDocument/2006/relationships/image" Target="media/image63.wmf"/><Relationship Id="rId100" Type="http://schemas.openxmlformats.org/officeDocument/2006/relationships/image" Target="media/image82.wmf"/><Relationship Id="rId105" Type="http://schemas.openxmlformats.org/officeDocument/2006/relationships/hyperlink" Target="consultantplus://offline/ref=E38AE65FE7EAC63F5A773B3D74695D4EDE370B18A68F27DD93AA113BABAA961A6ACDCC56620DF672Y850J" TargetMode="External"/><Relationship Id="rId8" Type="http://schemas.openxmlformats.org/officeDocument/2006/relationships/hyperlink" Target="consultantplus://offline/ref=E38AE65FE7EAC63F5A773B3D74695D4EDE370B18A68F27DD93AA113BABAA961A6ACDCC56620DF575Y85DJ" TargetMode="External"/><Relationship Id="rId51" Type="http://schemas.openxmlformats.org/officeDocument/2006/relationships/image" Target="media/image38.wmf"/><Relationship Id="rId72" Type="http://schemas.openxmlformats.org/officeDocument/2006/relationships/image" Target="media/image58.wmf"/><Relationship Id="rId80" Type="http://schemas.openxmlformats.org/officeDocument/2006/relationships/image" Target="media/image66.wmf"/><Relationship Id="rId85" Type="http://schemas.openxmlformats.org/officeDocument/2006/relationships/image" Target="media/image70.wmf"/><Relationship Id="rId93" Type="http://schemas.openxmlformats.org/officeDocument/2006/relationships/image" Target="media/image77.wmf"/><Relationship Id="rId98" Type="http://schemas.openxmlformats.org/officeDocument/2006/relationships/hyperlink" Target="consultantplus://offline/ref=E38AE65FE7EAC63F5A773B3D74695D4EDD3F0F18AE8927DD93AA113BABAA961A6ACDCC56620DF473Y850J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59" Type="http://schemas.openxmlformats.org/officeDocument/2006/relationships/image" Target="media/image46.wmf"/><Relationship Id="rId67" Type="http://schemas.openxmlformats.org/officeDocument/2006/relationships/image" Target="media/image53.wmf"/><Relationship Id="rId103" Type="http://schemas.openxmlformats.org/officeDocument/2006/relationships/hyperlink" Target="consultantplus://offline/ref=E38AE65FE7EAC63F5A773B3D74695D4EDE370B18A68F27DD93AA113BABAA961A6ACDCC56620DF672Y850J" TargetMode="External"/><Relationship Id="rId108" Type="http://schemas.openxmlformats.org/officeDocument/2006/relationships/header" Target="header2.xml"/><Relationship Id="rId20" Type="http://schemas.openxmlformats.org/officeDocument/2006/relationships/image" Target="media/image9.wmf"/><Relationship Id="rId41" Type="http://schemas.openxmlformats.org/officeDocument/2006/relationships/image" Target="media/image29.wmf"/><Relationship Id="rId54" Type="http://schemas.openxmlformats.org/officeDocument/2006/relationships/image" Target="media/image41.wmf"/><Relationship Id="rId62" Type="http://schemas.openxmlformats.org/officeDocument/2006/relationships/image" Target="media/image49.wmf"/><Relationship Id="rId70" Type="http://schemas.openxmlformats.org/officeDocument/2006/relationships/image" Target="media/image56.wmf"/><Relationship Id="rId75" Type="http://schemas.openxmlformats.org/officeDocument/2006/relationships/image" Target="media/image61.wmf"/><Relationship Id="rId83" Type="http://schemas.openxmlformats.org/officeDocument/2006/relationships/image" Target="media/image69.wmf"/><Relationship Id="rId88" Type="http://schemas.openxmlformats.org/officeDocument/2006/relationships/image" Target="media/image72.wmf"/><Relationship Id="rId91" Type="http://schemas.openxmlformats.org/officeDocument/2006/relationships/image" Target="media/image75.wmf"/><Relationship Id="rId96" Type="http://schemas.openxmlformats.org/officeDocument/2006/relationships/image" Target="media/image7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4.wmf"/><Relationship Id="rId49" Type="http://schemas.openxmlformats.org/officeDocument/2006/relationships/hyperlink" Target="consultantplus://offline/ref=E38AE65FE7EAC63F5A77253062050046D43C5517AE8E2988C6F54A66FCA39C4D2D8295142600F573883DBDYC55J" TargetMode="External"/><Relationship Id="rId57" Type="http://schemas.openxmlformats.org/officeDocument/2006/relationships/image" Target="media/image44.wmf"/><Relationship Id="rId106" Type="http://schemas.openxmlformats.org/officeDocument/2006/relationships/image" Target="media/image84.wmf"/><Relationship Id="rId10" Type="http://schemas.openxmlformats.org/officeDocument/2006/relationships/image" Target="media/image1.wmf"/><Relationship Id="rId31" Type="http://schemas.openxmlformats.org/officeDocument/2006/relationships/image" Target="media/image20.wmf"/><Relationship Id="rId44" Type="http://schemas.openxmlformats.org/officeDocument/2006/relationships/image" Target="media/image32.wmf"/><Relationship Id="rId52" Type="http://schemas.openxmlformats.org/officeDocument/2006/relationships/image" Target="media/image39.wmf"/><Relationship Id="rId60" Type="http://schemas.openxmlformats.org/officeDocument/2006/relationships/image" Target="media/image47.wmf"/><Relationship Id="rId65" Type="http://schemas.openxmlformats.org/officeDocument/2006/relationships/image" Target="media/image51.wmf"/><Relationship Id="rId73" Type="http://schemas.openxmlformats.org/officeDocument/2006/relationships/image" Target="media/image59.wmf"/><Relationship Id="rId78" Type="http://schemas.openxmlformats.org/officeDocument/2006/relationships/image" Target="media/image64.wmf"/><Relationship Id="rId81" Type="http://schemas.openxmlformats.org/officeDocument/2006/relationships/image" Target="media/image67.wmf"/><Relationship Id="rId86" Type="http://schemas.openxmlformats.org/officeDocument/2006/relationships/hyperlink" Target="consultantplus://offline/ref=E38AE65FE7EAC63F5A773B3D74695D4EDE370B18A68827DD93AA113BABAA961A6ACDCC56620DF47BY85FJ" TargetMode="External"/><Relationship Id="rId94" Type="http://schemas.openxmlformats.org/officeDocument/2006/relationships/image" Target="media/image78.wmf"/><Relationship Id="rId99" Type="http://schemas.openxmlformats.org/officeDocument/2006/relationships/image" Target="media/image81.wmf"/><Relationship Id="rId101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8AE65FE7EAC63F5A773B3D74695D4EDE370B13A08F27DD93AA113BABYA5AJ" TargetMode="External"/><Relationship Id="rId13" Type="http://schemas.openxmlformats.org/officeDocument/2006/relationships/image" Target="media/image4.wmf"/><Relationship Id="rId18" Type="http://schemas.openxmlformats.org/officeDocument/2006/relationships/hyperlink" Target="consultantplus://offline/ref=E38AE65FE7EAC63F5A773B3D74695D4EDD3E0E1EAE8127DD93AA113BABAA961A6ACDCC56620DF771Y859J" TargetMode="External"/><Relationship Id="rId39" Type="http://schemas.openxmlformats.org/officeDocument/2006/relationships/image" Target="media/image27.wmf"/><Relationship Id="rId109" Type="http://schemas.openxmlformats.org/officeDocument/2006/relationships/fontTable" Target="fontTable.xml"/><Relationship Id="rId34" Type="http://schemas.openxmlformats.org/officeDocument/2006/relationships/image" Target="media/image22.wmf"/><Relationship Id="rId50" Type="http://schemas.openxmlformats.org/officeDocument/2006/relationships/image" Target="media/image37.wmf"/><Relationship Id="rId55" Type="http://schemas.openxmlformats.org/officeDocument/2006/relationships/image" Target="media/image42.wmf"/><Relationship Id="rId76" Type="http://schemas.openxmlformats.org/officeDocument/2006/relationships/image" Target="media/image62.wmf"/><Relationship Id="rId97" Type="http://schemas.openxmlformats.org/officeDocument/2006/relationships/image" Target="media/image80.wmf"/><Relationship Id="rId104" Type="http://schemas.openxmlformats.org/officeDocument/2006/relationships/hyperlink" Target="consultantplus://offline/ref=E38AE65FE7EAC63F5A773B3D74695D4EDE370B18A68F27DD93AA113BABAA961A6ACDCC56620DF672Y850J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7.wmf"/><Relationship Id="rId92" Type="http://schemas.openxmlformats.org/officeDocument/2006/relationships/image" Target="media/image76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47D8-1093-4F93-9CB1-C0F8D72F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8933</Words>
  <Characters>50923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59737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22</cp:revision>
  <cp:lastPrinted>2016-11-23T11:22:00Z</cp:lastPrinted>
  <dcterms:created xsi:type="dcterms:W3CDTF">2016-11-10T05:01:00Z</dcterms:created>
  <dcterms:modified xsi:type="dcterms:W3CDTF">2016-11-23T11:23:00Z</dcterms:modified>
</cp:coreProperties>
</file>