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22" w:rsidRPr="00D16EFB" w:rsidRDefault="00373222" w:rsidP="00373222">
      <w:pPr>
        <w:rPr>
          <w:b/>
          <w:i/>
          <w:sz w:val="22"/>
          <w:szCs w:val="22"/>
        </w:rPr>
      </w:pPr>
    </w:p>
    <w:tbl>
      <w:tblPr>
        <w:tblStyle w:val="ab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228"/>
        <w:gridCol w:w="2880"/>
      </w:tblGrid>
      <w:tr w:rsidR="00D16EFB" w:rsidTr="00E4264E">
        <w:tc>
          <w:tcPr>
            <w:tcW w:w="6228" w:type="dxa"/>
          </w:tcPr>
          <w:p w:rsidR="00D16EFB" w:rsidRDefault="00D16EFB" w:rsidP="00E4264E">
            <w:pPr>
              <w:pStyle w:val="26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 w:rsidRPr="00832016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Об утверждении П</w:t>
            </w:r>
            <w:r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еречня</w:t>
            </w:r>
            <w:r w:rsidRPr="00832016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должностей </w:t>
            </w:r>
          </w:p>
          <w:p w:rsidR="00D16EFB" w:rsidRDefault="00D16EFB" w:rsidP="00E4264E">
            <w:pPr>
              <w:pStyle w:val="26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работников, относимых к основному </w:t>
            </w:r>
          </w:p>
          <w:p w:rsidR="00D16EFB" w:rsidRDefault="00D16EFB" w:rsidP="00E4264E">
            <w:pPr>
              <w:pStyle w:val="26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персоналу для расчета средней заработной </w:t>
            </w:r>
            <w:r w:rsidRPr="00EA076E">
              <w:rPr>
                <w:rFonts w:cs="Times New Roman"/>
                <w:b/>
                <w:i/>
                <w:sz w:val="28"/>
                <w:szCs w:val="28"/>
              </w:rPr>
              <w:t xml:space="preserve">платы и оклада руководителя муниципального </w:t>
            </w:r>
            <w:r w:rsidRPr="00EA076E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учреждения</w:t>
            </w:r>
            <w:r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A076E">
              <w:rPr>
                <w:rFonts w:cs="Times New Roman"/>
                <w:b/>
                <w:i/>
                <w:sz w:val="28"/>
                <w:szCs w:val="28"/>
              </w:rPr>
              <w:t>«Жилищно-</w:t>
            </w:r>
            <w:r>
              <w:rPr>
                <w:rFonts w:cs="Times New Roman"/>
                <w:b/>
                <w:i/>
                <w:sz w:val="28"/>
                <w:szCs w:val="28"/>
              </w:rPr>
              <w:t>э</w:t>
            </w:r>
            <w:r w:rsidRPr="00EA076E">
              <w:rPr>
                <w:rFonts w:cs="Times New Roman"/>
                <w:b/>
                <w:i/>
                <w:sz w:val="28"/>
                <w:szCs w:val="28"/>
              </w:rPr>
              <w:t>ксплуатационное</w:t>
            </w:r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Pr="00EA076E">
              <w:rPr>
                <w:rFonts w:cs="Times New Roman"/>
                <w:b/>
                <w:i/>
                <w:sz w:val="28"/>
                <w:szCs w:val="28"/>
              </w:rPr>
              <w:t>управление</w:t>
            </w:r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Pr="00EA076E">
              <w:rPr>
                <w:rFonts w:cs="Times New Roman"/>
                <w:b/>
                <w:i/>
                <w:sz w:val="28"/>
                <w:szCs w:val="28"/>
              </w:rPr>
              <w:t xml:space="preserve">администрации городского округа </w:t>
            </w:r>
          </w:p>
          <w:p w:rsidR="00D16EFB" w:rsidRDefault="00D16EFB" w:rsidP="00E4264E">
            <w:pPr>
              <w:pStyle w:val="26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 w:rsidRPr="00EA076E">
              <w:rPr>
                <w:rFonts w:cs="Times New Roman"/>
                <w:b/>
                <w:i/>
                <w:sz w:val="28"/>
                <w:szCs w:val="28"/>
              </w:rPr>
              <w:t xml:space="preserve">ЗАТО Светлый» </w:t>
            </w:r>
          </w:p>
        </w:tc>
        <w:tc>
          <w:tcPr>
            <w:tcW w:w="2880" w:type="dxa"/>
          </w:tcPr>
          <w:p w:rsidR="00D16EFB" w:rsidRDefault="00D16EFB" w:rsidP="00E4264E">
            <w:pPr>
              <w:pStyle w:val="26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D16EFB" w:rsidRPr="00B91373" w:rsidRDefault="00D16EFB" w:rsidP="00D16EFB">
      <w:pPr>
        <w:pStyle w:val="13"/>
        <w:jc w:val="both"/>
        <w:rPr>
          <w:b/>
          <w:bCs/>
          <w:i/>
          <w:iCs/>
          <w:sz w:val="28"/>
          <w:szCs w:val="28"/>
        </w:rPr>
      </w:pPr>
    </w:p>
    <w:p w:rsidR="00D16EFB" w:rsidRPr="00B91373" w:rsidRDefault="00D16EFB" w:rsidP="00D16EFB">
      <w:pPr>
        <w:ind w:firstLine="567"/>
        <w:jc w:val="both"/>
        <w:rPr>
          <w:sz w:val="28"/>
          <w:szCs w:val="28"/>
        </w:rPr>
      </w:pPr>
      <w:r w:rsidRPr="00B91373">
        <w:rPr>
          <w:sz w:val="28"/>
          <w:szCs w:val="28"/>
        </w:rPr>
        <w:t xml:space="preserve">В соответствии с решением Муниципального собрания городского </w:t>
      </w:r>
      <w:proofErr w:type="gramStart"/>
      <w:r w:rsidRPr="00B91373">
        <w:rPr>
          <w:sz w:val="28"/>
          <w:szCs w:val="28"/>
        </w:rPr>
        <w:t>округа</w:t>
      </w:r>
      <w:proofErr w:type="gramEnd"/>
      <w:r w:rsidRPr="00B91373">
        <w:rPr>
          <w:sz w:val="28"/>
          <w:szCs w:val="28"/>
        </w:rPr>
        <w:t xml:space="preserve"> ЗАТО Светлый Саратовской области от 23 декабря 2011 года № 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91373">
        <w:rPr>
          <w:sz w:val="28"/>
          <w:szCs w:val="28"/>
        </w:rPr>
        <w:t xml:space="preserve">«Об оплате труда работников муниципальных учреждений городского </w:t>
      </w:r>
      <w:proofErr w:type="gramStart"/>
      <w:r w:rsidRPr="00B91373">
        <w:rPr>
          <w:sz w:val="28"/>
          <w:szCs w:val="28"/>
        </w:rPr>
        <w:t>округа</w:t>
      </w:r>
      <w:proofErr w:type="gramEnd"/>
      <w:r w:rsidRPr="00B91373">
        <w:rPr>
          <w:sz w:val="28"/>
          <w:szCs w:val="28"/>
        </w:rPr>
        <w:t xml:space="preserve"> ЗАТО Светлый», руководствуясь статьей 61 Устава муниципального образования Городской округ ЗАТО Светлый Саратовской области, администрация городского округа ЗАТО Светлый</w:t>
      </w:r>
    </w:p>
    <w:p w:rsidR="002B7045" w:rsidRPr="002B7045" w:rsidRDefault="002B7045" w:rsidP="00D16EF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C74BF" w:rsidRDefault="00B7370F" w:rsidP="00D16EFB">
      <w:pPr>
        <w:tabs>
          <w:tab w:val="left" w:pos="2123"/>
        </w:tabs>
        <w:ind w:firstLine="567"/>
        <w:jc w:val="center"/>
        <w:rPr>
          <w:sz w:val="28"/>
          <w:szCs w:val="28"/>
        </w:rPr>
      </w:pPr>
      <w:proofErr w:type="gramStart"/>
      <w:r w:rsidRPr="00B02FA3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D16EFB" w:rsidRPr="00D16EFB" w:rsidRDefault="00D16EFB" w:rsidP="00D16EFB">
      <w:pPr>
        <w:tabs>
          <w:tab w:val="left" w:pos="2123"/>
        </w:tabs>
        <w:ind w:firstLine="567"/>
        <w:jc w:val="center"/>
        <w:rPr>
          <w:sz w:val="20"/>
          <w:szCs w:val="20"/>
        </w:rPr>
      </w:pPr>
    </w:p>
    <w:p w:rsidR="00D16EFB" w:rsidRPr="00D16EFB" w:rsidRDefault="00D16EFB" w:rsidP="00D16EFB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 w:rsidRPr="00D16EFB">
        <w:rPr>
          <w:rFonts w:ascii="Times New Roman" w:hAnsi="Times New Roman"/>
          <w:sz w:val="28"/>
          <w:szCs w:val="28"/>
        </w:rPr>
        <w:t xml:space="preserve">1. Утвердить Перечень должностей работников, относимых к основному персоналу для расчета средней заработной платы и оклада руководителя муниципального казенного учреждения «Жилищно-эксплуатационное управление администрации городского </w:t>
      </w:r>
      <w:proofErr w:type="gramStart"/>
      <w:r w:rsidRPr="00D16EFB">
        <w:rPr>
          <w:rFonts w:ascii="Times New Roman" w:hAnsi="Times New Roman"/>
          <w:sz w:val="28"/>
          <w:szCs w:val="28"/>
        </w:rPr>
        <w:t>округа</w:t>
      </w:r>
      <w:proofErr w:type="gramEnd"/>
      <w:r w:rsidRPr="00D16EFB">
        <w:rPr>
          <w:rFonts w:ascii="Times New Roman" w:hAnsi="Times New Roman"/>
          <w:sz w:val="28"/>
          <w:szCs w:val="28"/>
        </w:rPr>
        <w:t xml:space="preserve"> ЗАТО Светлый»</w:t>
      </w:r>
      <w:r>
        <w:rPr>
          <w:rFonts w:ascii="Times New Roman" w:hAnsi="Times New Roman"/>
          <w:sz w:val="28"/>
          <w:szCs w:val="28"/>
        </w:rPr>
        <w:t>,</w:t>
      </w:r>
      <w:r w:rsidRPr="00D16EFB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D16EFB" w:rsidRPr="00D16EFB" w:rsidRDefault="00D16EFB" w:rsidP="00D16EFB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 w:rsidRPr="00D16EFB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со дня его обнародования на официальном сайте администрации городского </w:t>
      </w:r>
      <w:proofErr w:type="gramStart"/>
      <w:r w:rsidRPr="00D16EFB">
        <w:rPr>
          <w:rFonts w:ascii="Times New Roman" w:hAnsi="Times New Roman"/>
          <w:sz w:val="28"/>
          <w:szCs w:val="28"/>
        </w:rPr>
        <w:t>округа</w:t>
      </w:r>
      <w:proofErr w:type="gramEnd"/>
      <w:r w:rsidRPr="00D16EFB">
        <w:rPr>
          <w:rFonts w:ascii="Times New Roman" w:hAnsi="Times New Roman"/>
          <w:sz w:val="28"/>
          <w:szCs w:val="28"/>
        </w:rPr>
        <w:t xml:space="preserve"> ЗАТО Светлый и распространяется на правоотношения,</w:t>
      </w:r>
      <w:r>
        <w:rPr>
          <w:rFonts w:ascii="Times New Roman" w:hAnsi="Times New Roman"/>
          <w:sz w:val="28"/>
          <w:szCs w:val="28"/>
        </w:rPr>
        <w:t xml:space="preserve"> возникшие </w:t>
      </w:r>
      <w:r w:rsidRPr="00D16EFB">
        <w:rPr>
          <w:rFonts w:ascii="Times New Roman" w:hAnsi="Times New Roman"/>
          <w:sz w:val="28"/>
          <w:szCs w:val="28"/>
        </w:rPr>
        <w:t>с 01 марта 2013 года.</w:t>
      </w:r>
    </w:p>
    <w:p w:rsidR="00D16EFB" w:rsidRPr="00D16EFB" w:rsidRDefault="00D16EFB" w:rsidP="00D16EFB">
      <w:pPr>
        <w:ind w:firstLine="567"/>
        <w:jc w:val="both"/>
        <w:rPr>
          <w:sz w:val="28"/>
          <w:szCs w:val="28"/>
        </w:rPr>
      </w:pPr>
      <w:r w:rsidRPr="00D16EFB">
        <w:rPr>
          <w:sz w:val="28"/>
          <w:szCs w:val="28"/>
        </w:rPr>
        <w:t xml:space="preserve">3. </w:t>
      </w:r>
      <w:r w:rsidR="00CC55C4">
        <w:rPr>
          <w:sz w:val="28"/>
          <w:szCs w:val="28"/>
        </w:rPr>
        <w:t>Разместить (о</w:t>
      </w:r>
      <w:r w:rsidRPr="00D16EFB">
        <w:rPr>
          <w:sz w:val="28"/>
          <w:szCs w:val="28"/>
        </w:rPr>
        <w:t>бнародовать</w:t>
      </w:r>
      <w:r w:rsidR="00CC55C4">
        <w:rPr>
          <w:sz w:val="28"/>
          <w:szCs w:val="28"/>
        </w:rPr>
        <w:t>)</w:t>
      </w:r>
      <w:r w:rsidRPr="00D16EFB">
        <w:rPr>
          <w:sz w:val="28"/>
          <w:szCs w:val="28"/>
        </w:rPr>
        <w:t xml:space="preserve"> настоящее постановление на официальном сайте администрации городского </w:t>
      </w:r>
      <w:proofErr w:type="gramStart"/>
      <w:r w:rsidRPr="00D16EFB">
        <w:rPr>
          <w:sz w:val="28"/>
          <w:szCs w:val="28"/>
        </w:rPr>
        <w:t>округа</w:t>
      </w:r>
      <w:proofErr w:type="gramEnd"/>
      <w:r w:rsidRPr="00D16EFB">
        <w:rPr>
          <w:sz w:val="28"/>
          <w:szCs w:val="28"/>
        </w:rPr>
        <w:t xml:space="preserve"> ЗАТО Светлый </w:t>
      </w:r>
      <w:hyperlink r:id="rId8" w:history="1">
        <w:r w:rsidRPr="00D16EFB">
          <w:rPr>
            <w:rStyle w:val="af4"/>
            <w:color w:val="auto"/>
            <w:sz w:val="28"/>
            <w:szCs w:val="28"/>
            <w:u w:val="none"/>
            <w:lang w:val="en-US"/>
          </w:rPr>
          <w:t>www</w:t>
        </w:r>
        <w:r w:rsidRPr="00D16EFB">
          <w:rPr>
            <w:rStyle w:val="af4"/>
            <w:color w:val="auto"/>
            <w:sz w:val="28"/>
            <w:szCs w:val="28"/>
            <w:u w:val="none"/>
          </w:rPr>
          <w:t>.</w:t>
        </w:r>
        <w:r w:rsidRPr="00D16EFB">
          <w:rPr>
            <w:rStyle w:val="af4"/>
            <w:color w:val="auto"/>
            <w:sz w:val="28"/>
            <w:szCs w:val="28"/>
            <w:u w:val="none"/>
            <w:lang w:val="en-US"/>
          </w:rPr>
          <w:t>zatosvetly</w:t>
        </w:r>
        <w:r w:rsidRPr="00D16EFB">
          <w:rPr>
            <w:rStyle w:val="af4"/>
            <w:color w:val="auto"/>
            <w:sz w:val="28"/>
            <w:szCs w:val="28"/>
            <w:u w:val="none"/>
          </w:rPr>
          <w:t>.</w:t>
        </w:r>
        <w:r w:rsidRPr="00D16EFB">
          <w:rPr>
            <w:rStyle w:val="af4"/>
            <w:color w:val="auto"/>
            <w:sz w:val="28"/>
            <w:szCs w:val="28"/>
            <w:u w:val="none"/>
            <w:lang w:val="en-US"/>
          </w:rPr>
          <w:t>ru</w:t>
        </w:r>
      </w:hyperlink>
      <w:r w:rsidRPr="00D16EFB">
        <w:rPr>
          <w:sz w:val="28"/>
          <w:szCs w:val="28"/>
        </w:rPr>
        <w:t>.</w:t>
      </w:r>
    </w:p>
    <w:p w:rsidR="007A78BE" w:rsidRDefault="00D16EFB" w:rsidP="00D16EFB">
      <w:pPr>
        <w:ind w:firstLine="567"/>
        <w:jc w:val="both"/>
        <w:rPr>
          <w:sz w:val="28"/>
          <w:szCs w:val="28"/>
        </w:rPr>
      </w:pPr>
      <w:r w:rsidRPr="00D16EFB">
        <w:rPr>
          <w:sz w:val="28"/>
          <w:szCs w:val="28"/>
        </w:rPr>
        <w:t xml:space="preserve">4. Контроль за исполнением настоящего постановления возложить на </w:t>
      </w:r>
      <w:r w:rsidR="00CC55C4">
        <w:rPr>
          <w:sz w:val="28"/>
          <w:szCs w:val="28"/>
        </w:rPr>
        <w:t>начальника управления финансов, экономики и инвестиционной политики администрации</w:t>
      </w:r>
      <w:r w:rsidRPr="00D16EFB">
        <w:rPr>
          <w:sz w:val="28"/>
          <w:szCs w:val="28"/>
        </w:rPr>
        <w:t xml:space="preserve"> городского </w:t>
      </w:r>
      <w:proofErr w:type="gramStart"/>
      <w:r w:rsidRPr="00D16EFB">
        <w:rPr>
          <w:sz w:val="28"/>
          <w:szCs w:val="28"/>
        </w:rPr>
        <w:t>округа</w:t>
      </w:r>
      <w:proofErr w:type="gramEnd"/>
      <w:r w:rsidRPr="00D16EFB">
        <w:rPr>
          <w:sz w:val="28"/>
          <w:szCs w:val="28"/>
        </w:rPr>
        <w:t xml:space="preserve"> ЗАТО Светлый.</w:t>
      </w:r>
    </w:p>
    <w:p w:rsidR="00CC55C4" w:rsidRDefault="00CC55C4" w:rsidP="00D16EFB">
      <w:pPr>
        <w:ind w:firstLine="567"/>
        <w:jc w:val="both"/>
        <w:rPr>
          <w:sz w:val="28"/>
          <w:szCs w:val="28"/>
        </w:rPr>
      </w:pPr>
    </w:p>
    <w:p w:rsidR="00CC55C4" w:rsidRPr="00D16EFB" w:rsidRDefault="00CC55C4" w:rsidP="00D16EFB">
      <w:pPr>
        <w:ind w:firstLine="567"/>
        <w:jc w:val="both"/>
        <w:rPr>
          <w:sz w:val="28"/>
          <w:szCs w:val="28"/>
        </w:rPr>
      </w:pPr>
    </w:p>
    <w:tbl>
      <w:tblPr>
        <w:tblW w:w="9572" w:type="dxa"/>
        <w:tblLook w:val="04A0"/>
      </w:tblPr>
      <w:tblGrid>
        <w:gridCol w:w="111"/>
        <w:gridCol w:w="4676"/>
        <w:gridCol w:w="4747"/>
        <w:gridCol w:w="38"/>
      </w:tblGrid>
      <w:tr w:rsidR="00DF29CB" w:rsidRPr="00582028" w:rsidTr="00077CAF">
        <w:trPr>
          <w:trHeight w:val="960"/>
        </w:trPr>
        <w:tc>
          <w:tcPr>
            <w:tcW w:w="4787" w:type="dxa"/>
            <w:gridSpan w:val="2"/>
          </w:tcPr>
          <w:p w:rsidR="00DF29CB" w:rsidRDefault="002B7045" w:rsidP="00281E18">
            <w:pPr>
              <w:ind w:right="-2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</w:t>
            </w:r>
            <w:r w:rsidR="00DF29CB">
              <w:rPr>
                <w:b/>
                <w:i/>
                <w:sz w:val="28"/>
                <w:szCs w:val="28"/>
              </w:rPr>
              <w:t xml:space="preserve">лава администрации </w:t>
            </w:r>
          </w:p>
          <w:p w:rsidR="00DF29CB" w:rsidRDefault="00DF29CB" w:rsidP="00281E18">
            <w:pPr>
              <w:ind w:right="-2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городского </w:t>
            </w:r>
            <w:proofErr w:type="gramStart"/>
            <w:r>
              <w:rPr>
                <w:b/>
                <w:i/>
                <w:sz w:val="28"/>
                <w:szCs w:val="28"/>
              </w:rPr>
              <w:t>округа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ЗАТО Светлый</w:t>
            </w:r>
          </w:p>
        </w:tc>
        <w:tc>
          <w:tcPr>
            <w:tcW w:w="4785" w:type="dxa"/>
            <w:gridSpan w:val="2"/>
          </w:tcPr>
          <w:p w:rsidR="00DF29CB" w:rsidRDefault="00DF29CB" w:rsidP="007A78BE">
            <w:pPr>
              <w:ind w:left="-142" w:right="-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DF29CB" w:rsidRDefault="00DF29CB" w:rsidP="00281E18">
            <w:pPr>
              <w:ind w:right="-2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З.Э. Нагиев</w:t>
            </w:r>
          </w:p>
        </w:tc>
      </w:tr>
      <w:tr w:rsidR="00DF29CB" w:rsidTr="00077CAF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11" w:type="dxa"/>
          <w:wAfter w:w="38" w:type="dxa"/>
          <w:trHeight w:val="324"/>
        </w:trPr>
        <w:tc>
          <w:tcPr>
            <w:tcW w:w="4676" w:type="dxa"/>
          </w:tcPr>
          <w:p w:rsidR="00DF29CB" w:rsidRDefault="00DF29CB" w:rsidP="00DF29C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47" w:type="dxa"/>
          </w:tcPr>
          <w:p w:rsidR="00DF29CB" w:rsidRDefault="00DF29CB" w:rsidP="00DF29CB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D16EFB" w:rsidRPr="00CC55C4" w:rsidRDefault="00CC55C4" w:rsidP="00CC55C4">
      <w:pPr>
        <w:pStyle w:val="a5"/>
        <w:ind w:right="0"/>
        <w:rPr>
          <w:b w:val="0"/>
          <w:bCs/>
          <w:i w:val="0"/>
          <w:iCs/>
          <w:sz w:val="20"/>
          <w:szCs w:val="20"/>
        </w:rPr>
      </w:pPr>
      <w:r w:rsidRPr="00CC55C4">
        <w:rPr>
          <w:b w:val="0"/>
          <w:i w:val="0"/>
          <w:sz w:val="20"/>
          <w:szCs w:val="20"/>
        </w:rPr>
        <w:lastRenderedPageBreak/>
        <w:t xml:space="preserve">                                                                                 </w:t>
      </w:r>
      <w:r>
        <w:rPr>
          <w:b w:val="0"/>
          <w:i w:val="0"/>
          <w:sz w:val="20"/>
          <w:szCs w:val="20"/>
        </w:rPr>
        <w:t xml:space="preserve">                                 </w:t>
      </w:r>
      <w:r w:rsidR="00D16EFB" w:rsidRPr="00CC55C4">
        <w:rPr>
          <w:b w:val="0"/>
          <w:bCs/>
          <w:i w:val="0"/>
          <w:iCs/>
          <w:sz w:val="20"/>
          <w:szCs w:val="20"/>
        </w:rPr>
        <w:t>Приложение к постановлению</w:t>
      </w:r>
    </w:p>
    <w:p w:rsidR="00D16EFB" w:rsidRPr="00CC55C4" w:rsidRDefault="00D16EFB" w:rsidP="0044090B">
      <w:pPr>
        <w:pStyle w:val="a5"/>
        <w:ind w:left="5670" w:right="0"/>
        <w:rPr>
          <w:b w:val="0"/>
          <w:bCs/>
          <w:i w:val="0"/>
          <w:iCs/>
          <w:sz w:val="20"/>
          <w:szCs w:val="20"/>
        </w:rPr>
      </w:pPr>
      <w:r w:rsidRPr="00CC55C4">
        <w:rPr>
          <w:b w:val="0"/>
          <w:bCs/>
          <w:i w:val="0"/>
          <w:iCs/>
          <w:sz w:val="20"/>
          <w:szCs w:val="20"/>
        </w:rPr>
        <w:t>администрации городского округа</w:t>
      </w:r>
    </w:p>
    <w:p w:rsidR="00D16EFB" w:rsidRPr="00CC55C4" w:rsidRDefault="00D16EFB" w:rsidP="0044090B">
      <w:pPr>
        <w:pStyle w:val="a5"/>
        <w:ind w:left="5670" w:right="0"/>
        <w:rPr>
          <w:b w:val="0"/>
          <w:bCs/>
          <w:i w:val="0"/>
          <w:iCs/>
          <w:sz w:val="20"/>
          <w:szCs w:val="20"/>
        </w:rPr>
      </w:pPr>
      <w:r w:rsidRPr="00CC55C4">
        <w:rPr>
          <w:b w:val="0"/>
          <w:bCs/>
          <w:i w:val="0"/>
          <w:iCs/>
          <w:sz w:val="20"/>
          <w:szCs w:val="20"/>
        </w:rPr>
        <w:t>ЗАТО Светлый</w:t>
      </w:r>
    </w:p>
    <w:p w:rsidR="00D16EFB" w:rsidRPr="00CC55C4" w:rsidRDefault="00D16EFB" w:rsidP="0044090B">
      <w:pPr>
        <w:pStyle w:val="a5"/>
        <w:ind w:left="5670" w:right="0"/>
        <w:rPr>
          <w:sz w:val="20"/>
          <w:szCs w:val="20"/>
        </w:rPr>
      </w:pPr>
      <w:r w:rsidRPr="00CC55C4">
        <w:rPr>
          <w:b w:val="0"/>
          <w:bCs/>
          <w:i w:val="0"/>
          <w:iCs/>
          <w:sz w:val="20"/>
          <w:szCs w:val="20"/>
        </w:rPr>
        <w:t xml:space="preserve">от </w:t>
      </w:r>
      <w:r w:rsidR="0044090B" w:rsidRPr="00CC55C4">
        <w:rPr>
          <w:b w:val="0"/>
          <w:bCs/>
          <w:i w:val="0"/>
          <w:iCs/>
          <w:sz w:val="20"/>
          <w:szCs w:val="20"/>
        </w:rPr>
        <w:t xml:space="preserve">01.03.2013 г. </w:t>
      </w:r>
      <w:r w:rsidRPr="00CC55C4">
        <w:rPr>
          <w:b w:val="0"/>
          <w:bCs/>
          <w:i w:val="0"/>
          <w:iCs/>
          <w:sz w:val="20"/>
          <w:szCs w:val="20"/>
        </w:rPr>
        <w:t xml:space="preserve">№ </w:t>
      </w:r>
      <w:r w:rsidR="0044090B" w:rsidRPr="00CC55C4">
        <w:rPr>
          <w:b w:val="0"/>
          <w:bCs/>
          <w:i w:val="0"/>
          <w:iCs/>
          <w:sz w:val="20"/>
          <w:szCs w:val="20"/>
        </w:rPr>
        <w:t>66</w:t>
      </w:r>
    </w:p>
    <w:p w:rsidR="00D16EFB" w:rsidRDefault="00D16EFB" w:rsidP="00D16EFB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EFB" w:rsidRDefault="00D16EFB" w:rsidP="00D16EFB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26D9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еречень должностей работников,</w:t>
      </w:r>
    </w:p>
    <w:p w:rsidR="00D16EFB" w:rsidRDefault="00D16EFB" w:rsidP="00D16EFB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относимых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 основному персоналу для расчета </w:t>
      </w:r>
    </w:p>
    <w:p w:rsidR="00D16EFB" w:rsidRDefault="00D16EFB" w:rsidP="00D16EFB">
      <w:pPr>
        <w:pStyle w:val="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средней заработной платы и оклада руководителя </w:t>
      </w:r>
      <w:r w:rsidRPr="003C26D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учреждения </w:t>
      </w:r>
      <w:r w:rsidRPr="00EA076E">
        <w:rPr>
          <w:rFonts w:ascii="Times New Roman" w:hAnsi="Times New Roman" w:cs="Times New Roman"/>
          <w:b/>
          <w:sz w:val="28"/>
          <w:szCs w:val="28"/>
        </w:rPr>
        <w:t>«Жилищно-</w:t>
      </w:r>
      <w:r w:rsidRPr="00EA076E">
        <w:rPr>
          <w:rFonts w:cs="Times New Roman"/>
          <w:b/>
          <w:sz w:val="28"/>
          <w:szCs w:val="28"/>
        </w:rPr>
        <w:t>э</w:t>
      </w:r>
      <w:r w:rsidRPr="00EA076E">
        <w:rPr>
          <w:rFonts w:ascii="Times New Roman" w:hAnsi="Times New Roman" w:cs="Times New Roman"/>
          <w:b/>
          <w:sz w:val="28"/>
          <w:szCs w:val="28"/>
        </w:rPr>
        <w:t>ксплуатационное</w:t>
      </w:r>
      <w:r w:rsidRPr="00EA076E">
        <w:rPr>
          <w:rFonts w:cs="Times New Roman"/>
          <w:b/>
          <w:sz w:val="28"/>
          <w:szCs w:val="28"/>
        </w:rPr>
        <w:t xml:space="preserve"> </w:t>
      </w:r>
      <w:r w:rsidRPr="00EA076E">
        <w:rPr>
          <w:rFonts w:ascii="Times New Roman" w:hAnsi="Times New Roman" w:cs="Times New Roman"/>
          <w:b/>
          <w:sz w:val="28"/>
          <w:szCs w:val="28"/>
        </w:rPr>
        <w:t>управление</w:t>
      </w:r>
      <w:r w:rsidRPr="00EA076E">
        <w:rPr>
          <w:rFonts w:cs="Times New Roman"/>
          <w:b/>
          <w:sz w:val="28"/>
          <w:szCs w:val="28"/>
        </w:rPr>
        <w:t xml:space="preserve"> </w:t>
      </w:r>
      <w:r w:rsidRPr="00EA076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D16EFB" w:rsidRPr="00EA076E" w:rsidRDefault="00D16EFB" w:rsidP="00D16EFB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76E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proofErr w:type="gramStart"/>
      <w:r w:rsidRPr="00EA076E">
        <w:rPr>
          <w:rFonts w:ascii="Times New Roman" w:hAnsi="Times New Roman" w:cs="Times New Roman"/>
          <w:b/>
          <w:sz w:val="28"/>
          <w:szCs w:val="28"/>
        </w:rPr>
        <w:t>округа</w:t>
      </w:r>
      <w:proofErr w:type="gramEnd"/>
      <w:r w:rsidRPr="00EA076E">
        <w:rPr>
          <w:rFonts w:ascii="Times New Roman" w:hAnsi="Times New Roman" w:cs="Times New Roman"/>
          <w:b/>
          <w:sz w:val="28"/>
          <w:szCs w:val="28"/>
        </w:rPr>
        <w:t xml:space="preserve"> ЗАТО Светлый»</w:t>
      </w:r>
    </w:p>
    <w:p w:rsidR="00D16EFB" w:rsidRDefault="00D16EFB" w:rsidP="00D16EFB">
      <w:pPr>
        <w:pStyle w:val="26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6EFB" w:rsidRDefault="00D16EFB" w:rsidP="00D16EFB">
      <w:pPr>
        <w:pStyle w:val="26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16EFB" w:rsidRDefault="00D16EFB" w:rsidP="00D16EFB">
      <w:pPr>
        <w:pStyle w:val="26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16EFB" w:rsidRDefault="00D16EFB" w:rsidP="00D16EFB">
      <w:pPr>
        <w:pStyle w:val="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отдела;</w:t>
      </w:r>
    </w:p>
    <w:p w:rsidR="00D16EFB" w:rsidRDefault="0044090B" w:rsidP="00D16EFB">
      <w:pPr>
        <w:pStyle w:val="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16EFB">
        <w:rPr>
          <w:rFonts w:ascii="Times New Roman" w:hAnsi="Times New Roman" w:cs="Times New Roman"/>
          <w:sz w:val="28"/>
          <w:szCs w:val="28"/>
        </w:rPr>
        <w:t>едущий инженер;</w:t>
      </w:r>
    </w:p>
    <w:p w:rsidR="00D16EFB" w:rsidRDefault="0044090B" w:rsidP="00D16EFB">
      <w:pPr>
        <w:pStyle w:val="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16EFB">
        <w:rPr>
          <w:rFonts w:ascii="Times New Roman" w:hAnsi="Times New Roman" w:cs="Times New Roman"/>
          <w:sz w:val="28"/>
          <w:szCs w:val="28"/>
        </w:rPr>
        <w:t>едущий архитектор;</w:t>
      </w:r>
    </w:p>
    <w:p w:rsidR="00D16EFB" w:rsidRDefault="0044090B" w:rsidP="00D16EFB">
      <w:pPr>
        <w:pStyle w:val="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16EFB">
        <w:rPr>
          <w:rFonts w:ascii="Times New Roman" w:hAnsi="Times New Roman" w:cs="Times New Roman"/>
          <w:sz w:val="28"/>
          <w:szCs w:val="28"/>
        </w:rPr>
        <w:t>едущий инженер-энергетик;</w:t>
      </w:r>
    </w:p>
    <w:p w:rsidR="00D16EFB" w:rsidRDefault="0044090B" w:rsidP="00D16EFB">
      <w:pPr>
        <w:pStyle w:val="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16EFB">
        <w:rPr>
          <w:rFonts w:ascii="Times New Roman" w:hAnsi="Times New Roman" w:cs="Times New Roman"/>
          <w:sz w:val="28"/>
          <w:szCs w:val="28"/>
        </w:rPr>
        <w:t>нженер 1 категории;</w:t>
      </w:r>
    </w:p>
    <w:p w:rsidR="00D16EFB" w:rsidRDefault="0044090B" w:rsidP="00D16EFB">
      <w:pPr>
        <w:pStyle w:val="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16EFB">
        <w:rPr>
          <w:rFonts w:ascii="Times New Roman" w:hAnsi="Times New Roman" w:cs="Times New Roman"/>
          <w:sz w:val="28"/>
          <w:szCs w:val="28"/>
        </w:rPr>
        <w:t>нженер 2 категории;</w:t>
      </w:r>
    </w:p>
    <w:p w:rsidR="00D16EFB" w:rsidRDefault="0044090B" w:rsidP="00D16EFB">
      <w:pPr>
        <w:pStyle w:val="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16EFB">
        <w:rPr>
          <w:rFonts w:ascii="Times New Roman" w:hAnsi="Times New Roman" w:cs="Times New Roman"/>
          <w:sz w:val="28"/>
          <w:szCs w:val="28"/>
        </w:rPr>
        <w:t>лавный специалист-юрисконсульт.</w:t>
      </w:r>
    </w:p>
    <w:p w:rsidR="00D16EFB" w:rsidRPr="007C1E1C" w:rsidRDefault="00D16EFB" w:rsidP="00D16EFB">
      <w:pPr>
        <w:pStyle w:val="26"/>
        <w:jc w:val="both"/>
        <w:rPr>
          <w:rFonts w:ascii="Times New Roman" w:hAnsi="Times New Roman" w:cs="Times New Roman"/>
          <w:sz w:val="28"/>
          <w:szCs w:val="28"/>
        </w:rPr>
      </w:pPr>
    </w:p>
    <w:p w:rsidR="00D16EFB" w:rsidRDefault="00D16EFB" w:rsidP="00D16EFB">
      <w:pPr>
        <w:tabs>
          <w:tab w:val="left" w:pos="851"/>
          <w:tab w:val="left" w:pos="900"/>
          <w:tab w:val="left" w:pos="1080"/>
        </w:tabs>
        <w:ind w:left="567"/>
        <w:jc w:val="both"/>
        <w:rPr>
          <w:sz w:val="28"/>
          <w:szCs w:val="28"/>
        </w:rPr>
      </w:pPr>
    </w:p>
    <w:p w:rsidR="00D16EFB" w:rsidRDefault="00D16EFB" w:rsidP="00D16EFB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D16EFB" w:rsidRPr="00BA13CA" w:rsidRDefault="00D16EFB" w:rsidP="00D16EFB">
      <w:pPr>
        <w:rPr>
          <w:b/>
          <w:bCs/>
          <w:i/>
          <w:iCs/>
          <w:sz w:val="28"/>
          <w:szCs w:val="28"/>
        </w:rPr>
      </w:pPr>
    </w:p>
    <w:p w:rsidR="00D16EFB" w:rsidRDefault="00D16EFB" w:rsidP="00D16EFB">
      <w:pPr>
        <w:rPr>
          <w:sz w:val="28"/>
          <w:szCs w:val="28"/>
        </w:rPr>
      </w:pPr>
    </w:p>
    <w:p w:rsidR="00D16EFB" w:rsidRDefault="00D16EFB" w:rsidP="00D16EFB">
      <w:pPr>
        <w:pStyle w:val="a5"/>
        <w:ind w:right="0"/>
        <w:jc w:val="right"/>
      </w:pPr>
    </w:p>
    <w:p w:rsidR="00D16EFB" w:rsidRDefault="00D16EFB" w:rsidP="00602A8F"/>
    <w:sectPr w:rsidR="00D16EFB" w:rsidSect="002B7045">
      <w:headerReference w:type="first" r:id="rId9"/>
      <w:pgSz w:w="11906" w:h="16838"/>
      <w:pgMar w:top="1134" w:right="850" w:bottom="709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065" w:rsidRDefault="00505065">
      <w:r>
        <w:separator/>
      </w:r>
    </w:p>
  </w:endnote>
  <w:endnote w:type="continuationSeparator" w:id="0">
    <w:p w:rsidR="00505065" w:rsidRDefault="00505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065" w:rsidRDefault="00505065">
      <w:r>
        <w:separator/>
      </w:r>
    </w:p>
  </w:footnote>
  <w:footnote w:type="continuationSeparator" w:id="0">
    <w:p w:rsidR="00505065" w:rsidRDefault="00505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0423B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570641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570641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8C74BF" w:rsidP="008C74BF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01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0</w:t>
                      </w:r>
                      <w:r>
                        <w:rPr>
                          <w:rFonts w:ascii="Arial" w:hAnsi="Arial"/>
                          <w:i/>
                        </w:rPr>
                        <w:t>3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8257C0" w:rsidP="00D16EFB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6</w:t>
                      </w:r>
                      <w:r w:rsidR="00D16EFB">
                        <w:rPr>
                          <w:rFonts w:ascii="Arial" w:hAnsi="Arial"/>
                          <w:i/>
                        </w:rPr>
                        <w:t>6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F66C1"/>
    <w:multiLevelType w:val="hybridMultilevel"/>
    <w:tmpl w:val="5484A3D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10B5AF9"/>
    <w:multiLevelType w:val="hybridMultilevel"/>
    <w:tmpl w:val="C2EA2F8E"/>
    <w:lvl w:ilvl="0" w:tplc="E38048A8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>
    <w:nsid w:val="7F441910"/>
    <w:multiLevelType w:val="hybridMultilevel"/>
    <w:tmpl w:val="192612B4"/>
    <w:lvl w:ilvl="0" w:tplc="EA369E8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135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3D67"/>
    <w:rsid w:val="00011D6B"/>
    <w:rsid w:val="000120BD"/>
    <w:rsid w:val="00012AAB"/>
    <w:rsid w:val="00013C1C"/>
    <w:rsid w:val="000145C8"/>
    <w:rsid w:val="000145CA"/>
    <w:rsid w:val="00015C02"/>
    <w:rsid w:val="0002431A"/>
    <w:rsid w:val="0002537A"/>
    <w:rsid w:val="00025440"/>
    <w:rsid w:val="00025696"/>
    <w:rsid w:val="00030B0F"/>
    <w:rsid w:val="00031A57"/>
    <w:rsid w:val="000334B5"/>
    <w:rsid w:val="000343F4"/>
    <w:rsid w:val="00035683"/>
    <w:rsid w:val="000370E2"/>
    <w:rsid w:val="000423BD"/>
    <w:rsid w:val="00042618"/>
    <w:rsid w:val="000442A9"/>
    <w:rsid w:val="000464AC"/>
    <w:rsid w:val="000468E7"/>
    <w:rsid w:val="00046D5F"/>
    <w:rsid w:val="000502F7"/>
    <w:rsid w:val="00052599"/>
    <w:rsid w:val="00053143"/>
    <w:rsid w:val="000540BD"/>
    <w:rsid w:val="00054AB0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77CAF"/>
    <w:rsid w:val="00080912"/>
    <w:rsid w:val="00080A2B"/>
    <w:rsid w:val="0008147E"/>
    <w:rsid w:val="000816AE"/>
    <w:rsid w:val="00082B28"/>
    <w:rsid w:val="000850FE"/>
    <w:rsid w:val="00086CE1"/>
    <w:rsid w:val="00087403"/>
    <w:rsid w:val="000903E0"/>
    <w:rsid w:val="00093660"/>
    <w:rsid w:val="000952BD"/>
    <w:rsid w:val="00097070"/>
    <w:rsid w:val="00097B35"/>
    <w:rsid w:val="000A3ED1"/>
    <w:rsid w:val="000A4267"/>
    <w:rsid w:val="000B07D8"/>
    <w:rsid w:val="000B07F0"/>
    <w:rsid w:val="000B2514"/>
    <w:rsid w:val="000B5D5A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E0F79"/>
    <w:rsid w:val="000E1439"/>
    <w:rsid w:val="000E3865"/>
    <w:rsid w:val="000E4D26"/>
    <w:rsid w:val="000E6475"/>
    <w:rsid w:val="000E76CE"/>
    <w:rsid w:val="000F01F7"/>
    <w:rsid w:val="000F0327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194C"/>
    <w:rsid w:val="0011209C"/>
    <w:rsid w:val="00112D75"/>
    <w:rsid w:val="001130BF"/>
    <w:rsid w:val="001149A3"/>
    <w:rsid w:val="00117643"/>
    <w:rsid w:val="00117C90"/>
    <w:rsid w:val="00117DE2"/>
    <w:rsid w:val="00122D25"/>
    <w:rsid w:val="0012629B"/>
    <w:rsid w:val="001264C0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536E0"/>
    <w:rsid w:val="00155BFE"/>
    <w:rsid w:val="00161B27"/>
    <w:rsid w:val="00161F95"/>
    <w:rsid w:val="001620BE"/>
    <w:rsid w:val="00162481"/>
    <w:rsid w:val="001635DA"/>
    <w:rsid w:val="00164886"/>
    <w:rsid w:val="00165E4C"/>
    <w:rsid w:val="00166578"/>
    <w:rsid w:val="00166725"/>
    <w:rsid w:val="001668FA"/>
    <w:rsid w:val="001703AD"/>
    <w:rsid w:val="00171B56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E6070"/>
    <w:rsid w:val="001F0944"/>
    <w:rsid w:val="001F17C9"/>
    <w:rsid w:val="001F1C19"/>
    <w:rsid w:val="001F39E3"/>
    <w:rsid w:val="001F4438"/>
    <w:rsid w:val="001F6D4F"/>
    <w:rsid w:val="001F74E5"/>
    <w:rsid w:val="001F75CD"/>
    <w:rsid w:val="0020178D"/>
    <w:rsid w:val="00201AE3"/>
    <w:rsid w:val="002022CB"/>
    <w:rsid w:val="0020459D"/>
    <w:rsid w:val="00204DD0"/>
    <w:rsid w:val="00205F64"/>
    <w:rsid w:val="00206E57"/>
    <w:rsid w:val="00207591"/>
    <w:rsid w:val="0021024C"/>
    <w:rsid w:val="0021035A"/>
    <w:rsid w:val="00211553"/>
    <w:rsid w:val="002140CF"/>
    <w:rsid w:val="00214908"/>
    <w:rsid w:val="00214E41"/>
    <w:rsid w:val="00215456"/>
    <w:rsid w:val="00215850"/>
    <w:rsid w:val="00215C38"/>
    <w:rsid w:val="00216A9C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1A84"/>
    <w:rsid w:val="002348DA"/>
    <w:rsid w:val="00234A5A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3547"/>
    <w:rsid w:val="00274256"/>
    <w:rsid w:val="002744CA"/>
    <w:rsid w:val="00275A3D"/>
    <w:rsid w:val="0027642C"/>
    <w:rsid w:val="00277164"/>
    <w:rsid w:val="002807A4"/>
    <w:rsid w:val="00281C64"/>
    <w:rsid w:val="00281E18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4DA"/>
    <w:rsid w:val="002B6C03"/>
    <w:rsid w:val="002B7045"/>
    <w:rsid w:val="002B79BF"/>
    <w:rsid w:val="002C032E"/>
    <w:rsid w:val="002C1175"/>
    <w:rsid w:val="002C12F6"/>
    <w:rsid w:val="002C6684"/>
    <w:rsid w:val="002C6698"/>
    <w:rsid w:val="002C705E"/>
    <w:rsid w:val="002D0C7C"/>
    <w:rsid w:val="002D1599"/>
    <w:rsid w:val="002D181F"/>
    <w:rsid w:val="002D2034"/>
    <w:rsid w:val="002D20D0"/>
    <w:rsid w:val="002D2A46"/>
    <w:rsid w:val="002D351E"/>
    <w:rsid w:val="002D443B"/>
    <w:rsid w:val="002D4FD5"/>
    <w:rsid w:val="002D509A"/>
    <w:rsid w:val="002D5369"/>
    <w:rsid w:val="002D546B"/>
    <w:rsid w:val="002D7114"/>
    <w:rsid w:val="002D7224"/>
    <w:rsid w:val="002D77AD"/>
    <w:rsid w:val="002E1C4A"/>
    <w:rsid w:val="002E24C9"/>
    <w:rsid w:val="002E26B7"/>
    <w:rsid w:val="002E2CC2"/>
    <w:rsid w:val="002E3AE9"/>
    <w:rsid w:val="002E438A"/>
    <w:rsid w:val="002E539A"/>
    <w:rsid w:val="002E6A6F"/>
    <w:rsid w:val="002E6B05"/>
    <w:rsid w:val="002E7631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305072"/>
    <w:rsid w:val="00306CE8"/>
    <w:rsid w:val="00306F3E"/>
    <w:rsid w:val="00307CFD"/>
    <w:rsid w:val="003113CF"/>
    <w:rsid w:val="00315E8A"/>
    <w:rsid w:val="00315F42"/>
    <w:rsid w:val="003176C7"/>
    <w:rsid w:val="00317E56"/>
    <w:rsid w:val="003214F6"/>
    <w:rsid w:val="003219A1"/>
    <w:rsid w:val="003242CC"/>
    <w:rsid w:val="00325AF0"/>
    <w:rsid w:val="0032661B"/>
    <w:rsid w:val="003266C4"/>
    <w:rsid w:val="00326BCA"/>
    <w:rsid w:val="00326CCB"/>
    <w:rsid w:val="00327719"/>
    <w:rsid w:val="00330D76"/>
    <w:rsid w:val="00330DED"/>
    <w:rsid w:val="00330F8E"/>
    <w:rsid w:val="00332CA9"/>
    <w:rsid w:val="00333F73"/>
    <w:rsid w:val="003347A3"/>
    <w:rsid w:val="00335AEA"/>
    <w:rsid w:val="00335F2F"/>
    <w:rsid w:val="0033628D"/>
    <w:rsid w:val="003376B1"/>
    <w:rsid w:val="00337B77"/>
    <w:rsid w:val="00340E96"/>
    <w:rsid w:val="00342731"/>
    <w:rsid w:val="003473DB"/>
    <w:rsid w:val="00351093"/>
    <w:rsid w:val="003511D1"/>
    <w:rsid w:val="00352DC0"/>
    <w:rsid w:val="0035341A"/>
    <w:rsid w:val="00354FDA"/>
    <w:rsid w:val="003563E7"/>
    <w:rsid w:val="0035784E"/>
    <w:rsid w:val="00357DF8"/>
    <w:rsid w:val="003604CB"/>
    <w:rsid w:val="00363683"/>
    <w:rsid w:val="00365F8B"/>
    <w:rsid w:val="003702AC"/>
    <w:rsid w:val="003719A5"/>
    <w:rsid w:val="003722C5"/>
    <w:rsid w:val="00373222"/>
    <w:rsid w:val="003737D4"/>
    <w:rsid w:val="0037496E"/>
    <w:rsid w:val="0038289F"/>
    <w:rsid w:val="00384833"/>
    <w:rsid w:val="00384F3E"/>
    <w:rsid w:val="00387AA3"/>
    <w:rsid w:val="003901E2"/>
    <w:rsid w:val="00391B37"/>
    <w:rsid w:val="003920E6"/>
    <w:rsid w:val="003939D2"/>
    <w:rsid w:val="0039420B"/>
    <w:rsid w:val="00394345"/>
    <w:rsid w:val="00394BA7"/>
    <w:rsid w:val="00396161"/>
    <w:rsid w:val="003A0C18"/>
    <w:rsid w:val="003A0C7E"/>
    <w:rsid w:val="003A17D5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24F6"/>
    <w:rsid w:val="003D4685"/>
    <w:rsid w:val="003D47BD"/>
    <w:rsid w:val="003D48A9"/>
    <w:rsid w:val="003D59E2"/>
    <w:rsid w:val="003D5BD7"/>
    <w:rsid w:val="003D6F08"/>
    <w:rsid w:val="003D7215"/>
    <w:rsid w:val="003E06ED"/>
    <w:rsid w:val="003E0BDF"/>
    <w:rsid w:val="003E122C"/>
    <w:rsid w:val="003E16EB"/>
    <w:rsid w:val="003E2D34"/>
    <w:rsid w:val="003E3E45"/>
    <w:rsid w:val="003E4EA2"/>
    <w:rsid w:val="003E6EAF"/>
    <w:rsid w:val="003F0F7A"/>
    <w:rsid w:val="003F19F0"/>
    <w:rsid w:val="003F1BDA"/>
    <w:rsid w:val="003F215C"/>
    <w:rsid w:val="003F2648"/>
    <w:rsid w:val="003F57B7"/>
    <w:rsid w:val="00402BB7"/>
    <w:rsid w:val="004037A8"/>
    <w:rsid w:val="00406C38"/>
    <w:rsid w:val="004076A9"/>
    <w:rsid w:val="0040785C"/>
    <w:rsid w:val="00407E0C"/>
    <w:rsid w:val="00407EE5"/>
    <w:rsid w:val="00407F4C"/>
    <w:rsid w:val="004106F2"/>
    <w:rsid w:val="00413750"/>
    <w:rsid w:val="004138DB"/>
    <w:rsid w:val="004140BB"/>
    <w:rsid w:val="00415E85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1E0"/>
    <w:rsid w:val="00434F79"/>
    <w:rsid w:val="004369F7"/>
    <w:rsid w:val="00437BBF"/>
    <w:rsid w:val="00440165"/>
    <w:rsid w:val="0044090B"/>
    <w:rsid w:val="00446C4C"/>
    <w:rsid w:val="00447266"/>
    <w:rsid w:val="0045130B"/>
    <w:rsid w:val="004515EE"/>
    <w:rsid w:val="00451C79"/>
    <w:rsid w:val="00452AF3"/>
    <w:rsid w:val="00454410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4700"/>
    <w:rsid w:val="00475E25"/>
    <w:rsid w:val="00477B76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34DB"/>
    <w:rsid w:val="004B45F2"/>
    <w:rsid w:val="004B58C0"/>
    <w:rsid w:val="004B77E6"/>
    <w:rsid w:val="004C0526"/>
    <w:rsid w:val="004C0B78"/>
    <w:rsid w:val="004C28B6"/>
    <w:rsid w:val="004C42F8"/>
    <w:rsid w:val="004C5E16"/>
    <w:rsid w:val="004C61BB"/>
    <w:rsid w:val="004C71E1"/>
    <w:rsid w:val="004C792E"/>
    <w:rsid w:val="004C7AC3"/>
    <w:rsid w:val="004D0240"/>
    <w:rsid w:val="004D0388"/>
    <w:rsid w:val="004D2ADD"/>
    <w:rsid w:val="004D2DE3"/>
    <w:rsid w:val="004E18DF"/>
    <w:rsid w:val="004E2B8C"/>
    <w:rsid w:val="004E3237"/>
    <w:rsid w:val="004E3A86"/>
    <w:rsid w:val="004E6108"/>
    <w:rsid w:val="004E67D2"/>
    <w:rsid w:val="004E7AC8"/>
    <w:rsid w:val="004F1607"/>
    <w:rsid w:val="004F342B"/>
    <w:rsid w:val="004F4670"/>
    <w:rsid w:val="004F5944"/>
    <w:rsid w:val="004F6482"/>
    <w:rsid w:val="004F7A95"/>
    <w:rsid w:val="004F7E85"/>
    <w:rsid w:val="00501FE2"/>
    <w:rsid w:val="0050346A"/>
    <w:rsid w:val="00503F67"/>
    <w:rsid w:val="00505065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3093E"/>
    <w:rsid w:val="0053124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ED4"/>
    <w:rsid w:val="005557C3"/>
    <w:rsid w:val="00555B28"/>
    <w:rsid w:val="00563C92"/>
    <w:rsid w:val="005645B2"/>
    <w:rsid w:val="00570487"/>
    <w:rsid w:val="00570641"/>
    <w:rsid w:val="0057092A"/>
    <w:rsid w:val="005722C4"/>
    <w:rsid w:val="00572831"/>
    <w:rsid w:val="005740AF"/>
    <w:rsid w:val="00574560"/>
    <w:rsid w:val="005750EF"/>
    <w:rsid w:val="00576181"/>
    <w:rsid w:val="005778F8"/>
    <w:rsid w:val="005809E4"/>
    <w:rsid w:val="00580F41"/>
    <w:rsid w:val="0058265C"/>
    <w:rsid w:val="00582A54"/>
    <w:rsid w:val="005831F8"/>
    <w:rsid w:val="00583AA3"/>
    <w:rsid w:val="005858E1"/>
    <w:rsid w:val="00587CF3"/>
    <w:rsid w:val="005919A2"/>
    <w:rsid w:val="00591E2D"/>
    <w:rsid w:val="00592EA4"/>
    <w:rsid w:val="005935D9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21C"/>
    <w:rsid w:val="005C27C9"/>
    <w:rsid w:val="005C29B8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24CB"/>
    <w:rsid w:val="005D416B"/>
    <w:rsid w:val="005E0760"/>
    <w:rsid w:val="005E0EA5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6000CE"/>
    <w:rsid w:val="00602A8F"/>
    <w:rsid w:val="006035FA"/>
    <w:rsid w:val="006039C9"/>
    <w:rsid w:val="006108A5"/>
    <w:rsid w:val="006108FD"/>
    <w:rsid w:val="006111AE"/>
    <w:rsid w:val="006115FC"/>
    <w:rsid w:val="00612366"/>
    <w:rsid w:val="00612C66"/>
    <w:rsid w:val="0061499F"/>
    <w:rsid w:val="00616101"/>
    <w:rsid w:val="0061731D"/>
    <w:rsid w:val="00620141"/>
    <w:rsid w:val="00620707"/>
    <w:rsid w:val="006207B0"/>
    <w:rsid w:val="00620C88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0D9D"/>
    <w:rsid w:val="006414EE"/>
    <w:rsid w:val="00641B06"/>
    <w:rsid w:val="0064279E"/>
    <w:rsid w:val="00643117"/>
    <w:rsid w:val="00643D02"/>
    <w:rsid w:val="00644CA9"/>
    <w:rsid w:val="00645E88"/>
    <w:rsid w:val="00646528"/>
    <w:rsid w:val="00646CFB"/>
    <w:rsid w:val="006506D9"/>
    <w:rsid w:val="00652182"/>
    <w:rsid w:val="00652273"/>
    <w:rsid w:val="00654E42"/>
    <w:rsid w:val="00657378"/>
    <w:rsid w:val="00657FD9"/>
    <w:rsid w:val="00660E0F"/>
    <w:rsid w:val="006621EE"/>
    <w:rsid w:val="006638DF"/>
    <w:rsid w:val="00665B92"/>
    <w:rsid w:val="00667D49"/>
    <w:rsid w:val="00671155"/>
    <w:rsid w:val="0067178C"/>
    <w:rsid w:val="00672DBF"/>
    <w:rsid w:val="00673772"/>
    <w:rsid w:val="006747E4"/>
    <w:rsid w:val="00676C82"/>
    <w:rsid w:val="0068043C"/>
    <w:rsid w:val="006805B8"/>
    <w:rsid w:val="00681D00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A7EBD"/>
    <w:rsid w:val="006B1185"/>
    <w:rsid w:val="006B2133"/>
    <w:rsid w:val="006B2667"/>
    <w:rsid w:val="006B2CD9"/>
    <w:rsid w:val="006B43CE"/>
    <w:rsid w:val="006B4D4B"/>
    <w:rsid w:val="006B7406"/>
    <w:rsid w:val="006C1F19"/>
    <w:rsid w:val="006C1F2E"/>
    <w:rsid w:val="006C3EB9"/>
    <w:rsid w:val="006C3F17"/>
    <w:rsid w:val="006C4A6C"/>
    <w:rsid w:val="006C4F0F"/>
    <w:rsid w:val="006C549C"/>
    <w:rsid w:val="006C5918"/>
    <w:rsid w:val="006C7EF2"/>
    <w:rsid w:val="006D23D4"/>
    <w:rsid w:val="006D5B41"/>
    <w:rsid w:val="006D5BEE"/>
    <w:rsid w:val="006D6762"/>
    <w:rsid w:val="006E070F"/>
    <w:rsid w:val="006E23B1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754"/>
    <w:rsid w:val="00705E93"/>
    <w:rsid w:val="00710FFF"/>
    <w:rsid w:val="007123F1"/>
    <w:rsid w:val="00712485"/>
    <w:rsid w:val="0071446D"/>
    <w:rsid w:val="007145E0"/>
    <w:rsid w:val="00715118"/>
    <w:rsid w:val="00715F53"/>
    <w:rsid w:val="00721023"/>
    <w:rsid w:val="0072254A"/>
    <w:rsid w:val="007226E8"/>
    <w:rsid w:val="007227BF"/>
    <w:rsid w:val="007274E0"/>
    <w:rsid w:val="00727AA4"/>
    <w:rsid w:val="00730C20"/>
    <w:rsid w:val="00731A25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67F73"/>
    <w:rsid w:val="0077335A"/>
    <w:rsid w:val="00774FB0"/>
    <w:rsid w:val="007751C4"/>
    <w:rsid w:val="007752C7"/>
    <w:rsid w:val="007764D1"/>
    <w:rsid w:val="00776D89"/>
    <w:rsid w:val="0078283E"/>
    <w:rsid w:val="00782A7E"/>
    <w:rsid w:val="00782D6F"/>
    <w:rsid w:val="007838C2"/>
    <w:rsid w:val="007875DD"/>
    <w:rsid w:val="00787A49"/>
    <w:rsid w:val="00790396"/>
    <w:rsid w:val="007911A0"/>
    <w:rsid w:val="00792213"/>
    <w:rsid w:val="00792C22"/>
    <w:rsid w:val="00793A9A"/>
    <w:rsid w:val="00793E76"/>
    <w:rsid w:val="00794838"/>
    <w:rsid w:val="00794AB4"/>
    <w:rsid w:val="00796A69"/>
    <w:rsid w:val="007A23EA"/>
    <w:rsid w:val="007A78BE"/>
    <w:rsid w:val="007B153A"/>
    <w:rsid w:val="007B1AEB"/>
    <w:rsid w:val="007B4AEA"/>
    <w:rsid w:val="007C178F"/>
    <w:rsid w:val="007C2AB3"/>
    <w:rsid w:val="007C45CB"/>
    <w:rsid w:val="007C4BEF"/>
    <w:rsid w:val="007C56DA"/>
    <w:rsid w:val="007C5968"/>
    <w:rsid w:val="007C6297"/>
    <w:rsid w:val="007C74A1"/>
    <w:rsid w:val="007D155E"/>
    <w:rsid w:val="007D1E1F"/>
    <w:rsid w:val="007D1E46"/>
    <w:rsid w:val="007D3DF3"/>
    <w:rsid w:val="007E07C3"/>
    <w:rsid w:val="007E0DDD"/>
    <w:rsid w:val="007E136B"/>
    <w:rsid w:val="007E1DE3"/>
    <w:rsid w:val="007E21FB"/>
    <w:rsid w:val="007E314C"/>
    <w:rsid w:val="007E35BF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10341"/>
    <w:rsid w:val="00810A95"/>
    <w:rsid w:val="008111EA"/>
    <w:rsid w:val="0081180E"/>
    <w:rsid w:val="00812CF0"/>
    <w:rsid w:val="008154DC"/>
    <w:rsid w:val="008165A4"/>
    <w:rsid w:val="00816C0B"/>
    <w:rsid w:val="00820EB0"/>
    <w:rsid w:val="008223B1"/>
    <w:rsid w:val="00822B8A"/>
    <w:rsid w:val="00822C9F"/>
    <w:rsid w:val="00822E5E"/>
    <w:rsid w:val="008235EF"/>
    <w:rsid w:val="008238FD"/>
    <w:rsid w:val="008244A2"/>
    <w:rsid w:val="008257C0"/>
    <w:rsid w:val="00826A06"/>
    <w:rsid w:val="00830249"/>
    <w:rsid w:val="00830D0C"/>
    <w:rsid w:val="0083118D"/>
    <w:rsid w:val="00831F66"/>
    <w:rsid w:val="00832B1B"/>
    <w:rsid w:val="00832C22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595B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3F62"/>
    <w:rsid w:val="00885F4D"/>
    <w:rsid w:val="008865F1"/>
    <w:rsid w:val="00886B0B"/>
    <w:rsid w:val="00887944"/>
    <w:rsid w:val="00892D3F"/>
    <w:rsid w:val="00893F3B"/>
    <w:rsid w:val="008A1712"/>
    <w:rsid w:val="008A1CB1"/>
    <w:rsid w:val="008A3B9F"/>
    <w:rsid w:val="008A3EE6"/>
    <w:rsid w:val="008A5ACC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2020"/>
    <w:rsid w:val="008C4E64"/>
    <w:rsid w:val="008C74BF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1B38"/>
    <w:rsid w:val="008E2E81"/>
    <w:rsid w:val="008E5794"/>
    <w:rsid w:val="008E6250"/>
    <w:rsid w:val="008E6AD5"/>
    <w:rsid w:val="008F0767"/>
    <w:rsid w:val="008F3B89"/>
    <w:rsid w:val="008F4773"/>
    <w:rsid w:val="008F49F5"/>
    <w:rsid w:val="008F4B4A"/>
    <w:rsid w:val="008F52F8"/>
    <w:rsid w:val="008F5FFA"/>
    <w:rsid w:val="008F71C1"/>
    <w:rsid w:val="008F71CE"/>
    <w:rsid w:val="00900B17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233D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1572"/>
    <w:rsid w:val="00961823"/>
    <w:rsid w:val="00961EB0"/>
    <w:rsid w:val="009627AA"/>
    <w:rsid w:val="00962CC4"/>
    <w:rsid w:val="009653AF"/>
    <w:rsid w:val="009676A7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3098"/>
    <w:rsid w:val="009931A6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348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C5"/>
    <w:rsid w:val="009D06FC"/>
    <w:rsid w:val="009D176D"/>
    <w:rsid w:val="009D3ED9"/>
    <w:rsid w:val="009D3F45"/>
    <w:rsid w:val="009D59AA"/>
    <w:rsid w:val="009D5DD4"/>
    <w:rsid w:val="009E071D"/>
    <w:rsid w:val="009E0A19"/>
    <w:rsid w:val="009E1C03"/>
    <w:rsid w:val="009E55A2"/>
    <w:rsid w:val="009E5B9B"/>
    <w:rsid w:val="009E69D6"/>
    <w:rsid w:val="009E7BA0"/>
    <w:rsid w:val="009F0205"/>
    <w:rsid w:val="009F07CD"/>
    <w:rsid w:val="009F34FF"/>
    <w:rsid w:val="009F4F93"/>
    <w:rsid w:val="009F578C"/>
    <w:rsid w:val="009F6979"/>
    <w:rsid w:val="009F6C1E"/>
    <w:rsid w:val="009F70CA"/>
    <w:rsid w:val="009F7702"/>
    <w:rsid w:val="00A00156"/>
    <w:rsid w:val="00A018B6"/>
    <w:rsid w:val="00A05095"/>
    <w:rsid w:val="00A05D00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1DDC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980"/>
    <w:rsid w:val="00A37BB5"/>
    <w:rsid w:val="00A4080C"/>
    <w:rsid w:val="00A41586"/>
    <w:rsid w:val="00A4590C"/>
    <w:rsid w:val="00A46650"/>
    <w:rsid w:val="00A4748D"/>
    <w:rsid w:val="00A50597"/>
    <w:rsid w:val="00A50E67"/>
    <w:rsid w:val="00A51DEB"/>
    <w:rsid w:val="00A52319"/>
    <w:rsid w:val="00A53018"/>
    <w:rsid w:val="00A546D0"/>
    <w:rsid w:val="00A55558"/>
    <w:rsid w:val="00A56DDD"/>
    <w:rsid w:val="00A576DC"/>
    <w:rsid w:val="00A62A30"/>
    <w:rsid w:val="00A63796"/>
    <w:rsid w:val="00A64605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62A"/>
    <w:rsid w:val="00A82D68"/>
    <w:rsid w:val="00A84F03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04B1"/>
    <w:rsid w:val="00AB13FD"/>
    <w:rsid w:val="00AB15A1"/>
    <w:rsid w:val="00AB1DDA"/>
    <w:rsid w:val="00AB4F18"/>
    <w:rsid w:val="00AB5039"/>
    <w:rsid w:val="00AB5B71"/>
    <w:rsid w:val="00AC02E2"/>
    <w:rsid w:val="00AC07DA"/>
    <w:rsid w:val="00AC19B6"/>
    <w:rsid w:val="00AC1B06"/>
    <w:rsid w:val="00AC3C7A"/>
    <w:rsid w:val="00AC4DDF"/>
    <w:rsid w:val="00AC5649"/>
    <w:rsid w:val="00AC74AD"/>
    <w:rsid w:val="00AD109C"/>
    <w:rsid w:val="00AD29F9"/>
    <w:rsid w:val="00AD54CB"/>
    <w:rsid w:val="00AD6FCB"/>
    <w:rsid w:val="00AD78AB"/>
    <w:rsid w:val="00AD7D30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2054"/>
    <w:rsid w:val="00B222CE"/>
    <w:rsid w:val="00B226C9"/>
    <w:rsid w:val="00B24328"/>
    <w:rsid w:val="00B27D5A"/>
    <w:rsid w:val="00B3113C"/>
    <w:rsid w:val="00B321CA"/>
    <w:rsid w:val="00B32933"/>
    <w:rsid w:val="00B32D72"/>
    <w:rsid w:val="00B33086"/>
    <w:rsid w:val="00B33151"/>
    <w:rsid w:val="00B36626"/>
    <w:rsid w:val="00B368D2"/>
    <w:rsid w:val="00B37D6C"/>
    <w:rsid w:val="00B42F6F"/>
    <w:rsid w:val="00B444F5"/>
    <w:rsid w:val="00B45BEA"/>
    <w:rsid w:val="00B47432"/>
    <w:rsid w:val="00B51738"/>
    <w:rsid w:val="00B51748"/>
    <w:rsid w:val="00B51F64"/>
    <w:rsid w:val="00B52052"/>
    <w:rsid w:val="00B5274B"/>
    <w:rsid w:val="00B531DB"/>
    <w:rsid w:val="00B53E94"/>
    <w:rsid w:val="00B54BA3"/>
    <w:rsid w:val="00B5544D"/>
    <w:rsid w:val="00B578AA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370F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0606"/>
    <w:rsid w:val="00BA19B2"/>
    <w:rsid w:val="00BA1C57"/>
    <w:rsid w:val="00BA2A33"/>
    <w:rsid w:val="00BA31A2"/>
    <w:rsid w:val="00BA3ECA"/>
    <w:rsid w:val="00BA6043"/>
    <w:rsid w:val="00BA7B7F"/>
    <w:rsid w:val="00BB025F"/>
    <w:rsid w:val="00BB09D2"/>
    <w:rsid w:val="00BB0D6C"/>
    <w:rsid w:val="00BB14AC"/>
    <w:rsid w:val="00BB17C6"/>
    <w:rsid w:val="00BB192B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2BFD"/>
    <w:rsid w:val="00BE4AD7"/>
    <w:rsid w:val="00BE500A"/>
    <w:rsid w:val="00BE51FB"/>
    <w:rsid w:val="00BE63F0"/>
    <w:rsid w:val="00BE6972"/>
    <w:rsid w:val="00BF0206"/>
    <w:rsid w:val="00BF0E9B"/>
    <w:rsid w:val="00BF10C2"/>
    <w:rsid w:val="00BF2876"/>
    <w:rsid w:val="00BF33C5"/>
    <w:rsid w:val="00BF3CF7"/>
    <w:rsid w:val="00BF5126"/>
    <w:rsid w:val="00C00A2A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5605"/>
    <w:rsid w:val="00C16709"/>
    <w:rsid w:val="00C17827"/>
    <w:rsid w:val="00C2037A"/>
    <w:rsid w:val="00C20C3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76C"/>
    <w:rsid w:val="00C32AD0"/>
    <w:rsid w:val="00C342A8"/>
    <w:rsid w:val="00C34FA6"/>
    <w:rsid w:val="00C35731"/>
    <w:rsid w:val="00C3606C"/>
    <w:rsid w:val="00C3655F"/>
    <w:rsid w:val="00C37453"/>
    <w:rsid w:val="00C3795E"/>
    <w:rsid w:val="00C37C63"/>
    <w:rsid w:val="00C42B79"/>
    <w:rsid w:val="00C440E4"/>
    <w:rsid w:val="00C45F94"/>
    <w:rsid w:val="00C52E30"/>
    <w:rsid w:val="00C52F0C"/>
    <w:rsid w:val="00C544EE"/>
    <w:rsid w:val="00C563CE"/>
    <w:rsid w:val="00C5787F"/>
    <w:rsid w:val="00C616FD"/>
    <w:rsid w:val="00C62094"/>
    <w:rsid w:val="00C62EA9"/>
    <w:rsid w:val="00C6637B"/>
    <w:rsid w:val="00C70A6C"/>
    <w:rsid w:val="00C7220E"/>
    <w:rsid w:val="00C7344B"/>
    <w:rsid w:val="00C73F8E"/>
    <w:rsid w:val="00C7413C"/>
    <w:rsid w:val="00C74677"/>
    <w:rsid w:val="00C75E45"/>
    <w:rsid w:val="00C768F1"/>
    <w:rsid w:val="00C80CAC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0EFE"/>
    <w:rsid w:val="00CA1108"/>
    <w:rsid w:val="00CA1247"/>
    <w:rsid w:val="00CA47B7"/>
    <w:rsid w:val="00CA6890"/>
    <w:rsid w:val="00CA77F6"/>
    <w:rsid w:val="00CB1496"/>
    <w:rsid w:val="00CB3A6E"/>
    <w:rsid w:val="00CB3CC5"/>
    <w:rsid w:val="00CB40C7"/>
    <w:rsid w:val="00CB4163"/>
    <w:rsid w:val="00CB4ABF"/>
    <w:rsid w:val="00CC1756"/>
    <w:rsid w:val="00CC2444"/>
    <w:rsid w:val="00CC2622"/>
    <w:rsid w:val="00CC55C4"/>
    <w:rsid w:val="00CC7DA1"/>
    <w:rsid w:val="00CD05DC"/>
    <w:rsid w:val="00CD3B96"/>
    <w:rsid w:val="00CD3D2D"/>
    <w:rsid w:val="00CD445B"/>
    <w:rsid w:val="00CD4A27"/>
    <w:rsid w:val="00CD523C"/>
    <w:rsid w:val="00CD5B3E"/>
    <w:rsid w:val="00CD5BE5"/>
    <w:rsid w:val="00CD7EEF"/>
    <w:rsid w:val="00CE02E8"/>
    <w:rsid w:val="00CE18AB"/>
    <w:rsid w:val="00CE2724"/>
    <w:rsid w:val="00CE3DF9"/>
    <w:rsid w:val="00CE40F7"/>
    <w:rsid w:val="00CE6D2E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D00EBA"/>
    <w:rsid w:val="00D0132B"/>
    <w:rsid w:val="00D029A4"/>
    <w:rsid w:val="00D032D6"/>
    <w:rsid w:val="00D04A95"/>
    <w:rsid w:val="00D05630"/>
    <w:rsid w:val="00D06FDA"/>
    <w:rsid w:val="00D11856"/>
    <w:rsid w:val="00D12E5D"/>
    <w:rsid w:val="00D14C41"/>
    <w:rsid w:val="00D15997"/>
    <w:rsid w:val="00D16EFB"/>
    <w:rsid w:val="00D178EB"/>
    <w:rsid w:val="00D201BE"/>
    <w:rsid w:val="00D201D6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2D3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03E0"/>
    <w:rsid w:val="00D61DA1"/>
    <w:rsid w:val="00D6206D"/>
    <w:rsid w:val="00D667DC"/>
    <w:rsid w:val="00D672B4"/>
    <w:rsid w:val="00D67438"/>
    <w:rsid w:val="00D676D5"/>
    <w:rsid w:val="00D71694"/>
    <w:rsid w:val="00D72638"/>
    <w:rsid w:val="00D73B71"/>
    <w:rsid w:val="00D74D43"/>
    <w:rsid w:val="00D76636"/>
    <w:rsid w:val="00D812E4"/>
    <w:rsid w:val="00D8268F"/>
    <w:rsid w:val="00D83054"/>
    <w:rsid w:val="00D92960"/>
    <w:rsid w:val="00D9409D"/>
    <w:rsid w:val="00D94DDB"/>
    <w:rsid w:val="00D951AA"/>
    <w:rsid w:val="00D966B5"/>
    <w:rsid w:val="00D96F6A"/>
    <w:rsid w:val="00D97802"/>
    <w:rsid w:val="00D97DC4"/>
    <w:rsid w:val="00DA3070"/>
    <w:rsid w:val="00DA6F9E"/>
    <w:rsid w:val="00DB1650"/>
    <w:rsid w:val="00DB1CEF"/>
    <w:rsid w:val="00DB6CF8"/>
    <w:rsid w:val="00DC63BF"/>
    <w:rsid w:val="00DC670F"/>
    <w:rsid w:val="00DD3A58"/>
    <w:rsid w:val="00DD4C92"/>
    <w:rsid w:val="00DD546B"/>
    <w:rsid w:val="00DD7D01"/>
    <w:rsid w:val="00DE05F4"/>
    <w:rsid w:val="00DE1AC5"/>
    <w:rsid w:val="00DE30CF"/>
    <w:rsid w:val="00DE55AF"/>
    <w:rsid w:val="00DF170E"/>
    <w:rsid w:val="00DF2411"/>
    <w:rsid w:val="00DF29CB"/>
    <w:rsid w:val="00DF2D7E"/>
    <w:rsid w:val="00DF2DFA"/>
    <w:rsid w:val="00DF52F0"/>
    <w:rsid w:val="00DF6C0B"/>
    <w:rsid w:val="00E002F8"/>
    <w:rsid w:val="00E02292"/>
    <w:rsid w:val="00E030B0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2C"/>
    <w:rsid w:val="00E36977"/>
    <w:rsid w:val="00E3748B"/>
    <w:rsid w:val="00E42BBA"/>
    <w:rsid w:val="00E44CC4"/>
    <w:rsid w:val="00E45C5C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00"/>
    <w:rsid w:val="00E61441"/>
    <w:rsid w:val="00E617FB"/>
    <w:rsid w:val="00E61911"/>
    <w:rsid w:val="00E61D5D"/>
    <w:rsid w:val="00E62ADF"/>
    <w:rsid w:val="00E6494B"/>
    <w:rsid w:val="00E6671C"/>
    <w:rsid w:val="00E671FE"/>
    <w:rsid w:val="00E708F0"/>
    <w:rsid w:val="00E711CE"/>
    <w:rsid w:val="00E73CEB"/>
    <w:rsid w:val="00E7738C"/>
    <w:rsid w:val="00E802AE"/>
    <w:rsid w:val="00E82AA6"/>
    <w:rsid w:val="00E86D0E"/>
    <w:rsid w:val="00E87B6F"/>
    <w:rsid w:val="00E87DDA"/>
    <w:rsid w:val="00E9327C"/>
    <w:rsid w:val="00E948CB"/>
    <w:rsid w:val="00E94EC2"/>
    <w:rsid w:val="00E966A6"/>
    <w:rsid w:val="00E96D2D"/>
    <w:rsid w:val="00EA00C5"/>
    <w:rsid w:val="00EA0BF7"/>
    <w:rsid w:val="00EA3B7E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C1CCB"/>
    <w:rsid w:val="00EC3769"/>
    <w:rsid w:val="00EC465B"/>
    <w:rsid w:val="00EC6B52"/>
    <w:rsid w:val="00ED06FE"/>
    <w:rsid w:val="00ED1355"/>
    <w:rsid w:val="00ED21DF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0BE1"/>
    <w:rsid w:val="00EF163D"/>
    <w:rsid w:val="00EF2D82"/>
    <w:rsid w:val="00EF468C"/>
    <w:rsid w:val="00EF51DA"/>
    <w:rsid w:val="00EF5A7B"/>
    <w:rsid w:val="00EF67B9"/>
    <w:rsid w:val="00EF6E8E"/>
    <w:rsid w:val="00F03EBF"/>
    <w:rsid w:val="00F06901"/>
    <w:rsid w:val="00F0765E"/>
    <w:rsid w:val="00F077D3"/>
    <w:rsid w:val="00F07F5E"/>
    <w:rsid w:val="00F102F2"/>
    <w:rsid w:val="00F1158C"/>
    <w:rsid w:val="00F11BD0"/>
    <w:rsid w:val="00F12D1E"/>
    <w:rsid w:val="00F132E0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41610"/>
    <w:rsid w:val="00F43093"/>
    <w:rsid w:val="00F43512"/>
    <w:rsid w:val="00F45256"/>
    <w:rsid w:val="00F47E6C"/>
    <w:rsid w:val="00F50464"/>
    <w:rsid w:val="00F50EBC"/>
    <w:rsid w:val="00F515F0"/>
    <w:rsid w:val="00F53713"/>
    <w:rsid w:val="00F549F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1B21"/>
    <w:rsid w:val="00F91E74"/>
    <w:rsid w:val="00F92A0A"/>
    <w:rsid w:val="00F93FE9"/>
    <w:rsid w:val="00F96563"/>
    <w:rsid w:val="00FA2CA6"/>
    <w:rsid w:val="00FA2F4D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3582"/>
    <w:rsid w:val="00FC4F11"/>
    <w:rsid w:val="00FC5CA9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49D"/>
    <w:rsid w:val="00FE2931"/>
    <w:rsid w:val="00FE3851"/>
    <w:rsid w:val="00FE40E1"/>
    <w:rsid w:val="00FE4878"/>
    <w:rsid w:val="00FE4D92"/>
    <w:rsid w:val="00FE5FC1"/>
    <w:rsid w:val="00FF0D36"/>
    <w:rsid w:val="00FF0FD0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semiHidden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23BD"/>
    <w:rPr>
      <w:rFonts w:ascii="Times New Roman" w:eastAsia="Times New Roman" w:hAnsi="Times New Roman"/>
      <w:sz w:val="16"/>
      <w:szCs w:val="16"/>
    </w:rPr>
  </w:style>
  <w:style w:type="paragraph" w:customStyle="1" w:styleId="af8">
    <w:name w:val="Знак"/>
    <w:basedOn w:val="a"/>
    <w:rsid w:val="00640D9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A37980"/>
  </w:style>
  <w:style w:type="paragraph" w:customStyle="1" w:styleId="13">
    <w:name w:val="Абзац списка1"/>
    <w:basedOn w:val="a"/>
    <w:uiPriority w:val="99"/>
    <w:qFormat/>
    <w:rsid w:val="00D16EFB"/>
    <w:pPr>
      <w:ind w:left="720"/>
    </w:pPr>
    <w:rPr>
      <w:sz w:val="20"/>
      <w:szCs w:val="20"/>
    </w:rPr>
  </w:style>
  <w:style w:type="paragraph" w:customStyle="1" w:styleId="26">
    <w:name w:val="Без интервала2"/>
    <w:uiPriority w:val="99"/>
    <w:qFormat/>
    <w:rsid w:val="00D16EFB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3D1A8-5B3E-4E5A-8C2E-95FFF485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dc:description/>
  <cp:lastModifiedBy>губина</cp:lastModifiedBy>
  <cp:revision>15</cp:revision>
  <cp:lastPrinted>2013-03-11T12:11:00Z</cp:lastPrinted>
  <dcterms:created xsi:type="dcterms:W3CDTF">2013-02-21T10:41:00Z</dcterms:created>
  <dcterms:modified xsi:type="dcterms:W3CDTF">2013-03-11T12:12:00Z</dcterms:modified>
</cp:coreProperties>
</file>